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E6EC3" w14:textId="3D60A83B" w:rsidR="000B46DC" w:rsidRPr="000B46DC" w:rsidRDefault="002D32EE" w:rsidP="000B46DC">
      <w:pPr>
        <w:tabs>
          <w:tab w:val="left" w:pos="1620"/>
        </w:tabs>
        <w:ind w:left="1622" w:hanging="1622"/>
        <w:jc w:val="center"/>
        <w:rPr>
          <w:rFonts w:eastAsia="Times New Roman" w:cs="Arial"/>
          <w:sz w:val="22"/>
          <w:szCs w:val="20"/>
          <w:lang w:val="en-GB" w:eastAsia="nl-BE"/>
        </w:rPr>
      </w:pPr>
      <w:r>
        <w:rPr>
          <w:rFonts w:eastAsiaTheme="minorHAnsi" w:cs="Arial"/>
          <w:b/>
          <w:sz w:val="22"/>
          <w:szCs w:val="20"/>
          <w:lang w:val="en-GB" w:eastAsia="en-US"/>
        </w:rPr>
        <w:t>EVENT DESCRIPTION SHEET</w:t>
      </w:r>
    </w:p>
    <w:p w14:paraId="5E78F1C0" w14:textId="31275226" w:rsidR="000024D1" w:rsidRDefault="000B46DC" w:rsidP="000024D1">
      <w:pPr>
        <w:spacing w:after="60"/>
        <w:jc w:val="both"/>
        <w:rPr>
          <w:rFonts w:eastAsia="Times New Roman" w:cs="Arial"/>
          <w:i/>
          <w:iCs/>
          <w:color w:val="4AA55B"/>
          <w:kern w:val="32"/>
          <w:sz w:val="16"/>
          <w:szCs w:val="16"/>
          <w:lang w:val="en-GB" w:eastAsia="en-GB"/>
        </w:rPr>
      </w:pPr>
      <w:r w:rsidRPr="000B46DC">
        <w:rPr>
          <w:rFonts w:eastAsia="Times New Roman"/>
          <w:i/>
          <w:color w:val="4AA55B"/>
          <w:sz w:val="16"/>
          <w:szCs w:val="16"/>
          <w:lang w:val="en-GB" w:eastAsia="en-US"/>
        </w:rPr>
        <w:t>(</w:t>
      </w:r>
      <w:r w:rsidR="002D32EE" w:rsidRPr="002D32EE">
        <w:rPr>
          <w:rFonts w:cs="Arial"/>
          <w:i/>
          <w:iCs/>
          <w:color w:val="4AA55B"/>
          <w:sz w:val="16"/>
          <w:szCs w:val="16"/>
          <w:lang w:val="en-GB" w:eastAsia="nl-BE"/>
        </w:rPr>
        <w:t xml:space="preserve">To be filled in and uploaded as deliverable in the </w:t>
      </w:r>
      <w:r w:rsidR="002D32EE" w:rsidRPr="002D32EE">
        <w:rPr>
          <w:rFonts w:eastAsia="Times New Roman" w:cs="Arial"/>
          <w:i/>
          <w:color w:val="4AA55B"/>
          <w:sz w:val="16"/>
          <w:szCs w:val="16"/>
          <w:lang w:val="en-GB" w:eastAsia="nl-BE"/>
        </w:rPr>
        <w:t>Portal Grant Management System, at the due date foreseen in the system</w:t>
      </w:r>
      <w:r>
        <w:rPr>
          <w:rFonts w:eastAsia="Times New Roman" w:cs="Arial"/>
          <w:i/>
          <w:iCs/>
          <w:color w:val="4AA55B"/>
          <w:kern w:val="32"/>
          <w:sz w:val="16"/>
          <w:szCs w:val="16"/>
          <w:lang w:val="en-GB" w:eastAsia="en-GB"/>
        </w:rPr>
        <w:t>.</w:t>
      </w:r>
    </w:p>
    <w:p w14:paraId="6B7C1304" w14:textId="15E13987" w:rsidR="000B46DC" w:rsidRPr="000024D1" w:rsidRDefault="007B7999" w:rsidP="002D32EE">
      <w:pPr>
        <w:jc w:val="both"/>
        <w:rPr>
          <w:rFonts w:eastAsia="Times New Roman" w:cs="Arial"/>
          <w:i/>
          <w:iCs/>
          <w:color w:val="4AA55B"/>
          <w:kern w:val="32"/>
          <w:sz w:val="16"/>
          <w:szCs w:val="16"/>
          <w:lang w:val="en-GB" w:eastAsia="en-GB"/>
        </w:rPr>
      </w:pPr>
      <w:r w:rsidRPr="00356C84">
        <w:rPr>
          <w:noProof/>
          <w:lang w:val="it-IT" w:eastAsia="it-IT"/>
        </w:rPr>
        <w:drawing>
          <wp:inline distT="0" distB="0" distL="0" distR="0" wp14:anchorId="70957159" wp14:editId="302A49C3">
            <wp:extent cx="131445" cy="13144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r>
        <w:rPr>
          <w:i/>
          <w:color w:val="4AA55B"/>
          <w:sz w:val="16"/>
          <w:szCs w:val="16"/>
          <w:lang w:val="en-GB" w:eastAsia="it-IT"/>
        </w:rPr>
        <w:t xml:space="preserve"> </w:t>
      </w:r>
      <w:r w:rsidR="000024D1">
        <w:rPr>
          <w:i/>
          <w:color w:val="4AA55B"/>
          <w:sz w:val="16"/>
          <w:szCs w:val="16"/>
          <w:lang w:val="en-GB" w:eastAsia="it-IT"/>
        </w:rPr>
        <w:t xml:space="preserve">Please </w:t>
      </w:r>
      <w:r>
        <w:rPr>
          <w:i/>
          <w:color w:val="4AA55B"/>
          <w:sz w:val="16"/>
          <w:szCs w:val="16"/>
          <w:lang w:val="en-GB" w:eastAsia="it-IT"/>
        </w:rPr>
        <w:t>provide</w:t>
      </w:r>
      <w:r w:rsidR="000024D1">
        <w:rPr>
          <w:i/>
          <w:color w:val="4AA55B"/>
          <w:sz w:val="16"/>
          <w:szCs w:val="16"/>
          <w:lang w:val="en-GB" w:eastAsia="it-IT"/>
        </w:rPr>
        <w:t xml:space="preserve"> one sheet per event </w:t>
      </w:r>
      <w:r w:rsidR="000024D1" w:rsidRPr="000024D1">
        <w:rPr>
          <w:i/>
          <w:color w:val="4AA55B"/>
          <w:sz w:val="16"/>
          <w:szCs w:val="16"/>
          <w:lang w:val="en-GB" w:eastAsia="it-IT"/>
        </w:rPr>
        <w:t>(one event = one workpackage = one lump sum</w:t>
      </w:r>
      <w:r w:rsidR="000B46DC" w:rsidRPr="000024D1">
        <w:rPr>
          <w:i/>
          <w:color w:val="4AA55B"/>
          <w:sz w:val="16"/>
          <w:szCs w:val="16"/>
          <w:lang w:val="en-GB" w:eastAsia="it-IT"/>
        </w:rPr>
        <w:t>)</w:t>
      </w:r>
      <w:r w:rsidR="000024D1" w:rsidRPr="000024D1">
        <w:rPr>
          <w:i/>
          <w:color w:val="4AA55B"/>
          <w:sz w:val="16"/>
          <w:szCs w:val="16"/>
          <w:lang w:val="en-GB" w:eastAsia="it-IT"/>
        </w:rPr>
        <w:t>.)</w:t>
      </w:r>
    </w:p>
    <w:tbl>
      <w:tblPr>
        <w:tblW w:w="8363"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788"/>
        <w:gridCol w:w="4575"/>
      </w:tblGrid>
      <w:tr w:rsidR="00804D24" w:rsidRPr="00804D24" w14:paraId="76B85558" w14:textId="77777777" w:rsidTr="00476AEC">
        <w:trPr>
          <w:trHeight w:val="447"/>
        </w:trPr>
        <w:tc>
          <w:tcPr>
            <w:tcW w:w="8363" w:type="dxa"/>
            <w:gridSpan w:val="2"/>
            <w:shd w:val="clear" w:color="auto" w:fill="D9D9D9" w:themeFill="background1" w:themeFillShade="D9"/>
            <w:vAlign w:val="center"/>
          </w:tcPr>
          <w:p w14:paraId="03052064" w14:textId="77777777" w:rsidR="00804D24" w:rsidRPr="00804D24" w:rsidRDefault="00804D24" w:rsidP="00804D24">
            <w:pPr>
              <w:spacing w:before="120" w:after="120"/>
              <w:ind w:right="4"/>
              <w:rPr>
                <w:rFonts w:eastAsia="Calibri" w:cs="Arial"/>
                <w:szCs w:val="20"/>
                <w:lang w:val="en-GB" w:eastAsia="en-US"/>
              </w:rPr>
            </w:pPr>
            <w:r w:rsidRPr="00804D24">
              <w:rPr>
                <w:rFonts w:eastAsia="Calibri" w:cs="Arial"/>
                <w:b/>
                <w:bCs/>
                <w:szCs w:val="20"/>
                <w:lang w:val="en-GB" w:eastAsia="en-US"/>
              </w:rPr>
              <w:t>PROJECT</w:t>
            </w:r>
          </w:p>
        </w:tc>
      </w:tr>
      <w:tr w:rsidR="009161DA" w:rsidRPr="00223C0E" w14:paraId="0C6E41CD" w14:textId="77777777" w:rsidTr="00FE0A6E">
        <w:trPr>
          <w:trHeight w:val="447"/>
        </w:trPr>
        <w:tc>
          <w:tcPr>
            <w:tcW w:w="3788" w:type="dxa"/>
            <w:shd w:val="clear" w:color="auto" w:fill="D9D9D9" w:themeFill="background1" w:themeFillShade="D9"/>
          </w:tcPr>
          <w:p w14:paraId="18AF19F1" w14:textId="4A6F0ADB" w:rsidR="009161DA" w:rsidRPr="00804D24" w:rsidRDefault="009161DA" w:rsidP="009161DA">
            <w:pPr>
              <w:spacing w:before="120" w:after="120"/>
              <w:ind w:right="4"/>
              <w:rPr>
                <w:rFonts w:eastAsia="Calibri" w:cs="Arial"/>
                <w:sz w:val="18"/>
                <w:szCs w:val="18"/>
                <w:lang w:val="en-GB" w:eastAsia="en-US"/>
              </w:rPr>
            </w:pPr>
            <w:r>
              <w:rPr>
                <w:b/>
                <w:color w:val="595959" w:themeColor="text1" w:themeTint="A6"/>
                <w:sz w:val="18"/>
                <w:szCs w:val="16"/>
              </w:rPr>
              <w:t>Participant:</w:t>
            </w:r>
          </w:p>
        </w:tc>
        <w:tc>
          <w:tcPr>
            <w:tcW w:w="4575" w:type="dxa"/>
            <w:shd w:val="clear" w:color="auto" w:fill="FFFFFF" w:themeFill="background1"/>
          </w:tcPr>
          <w:p w14:paraId="1082FE9B" w14:textId="4099C5BB" w:rsidR="009161DA" w:rsidRPr="002B4212" w:rsidRDefault="00D630A1" w:rsidP="009161DA">
            <w:pPr>
              <w:spacing w:before="120" w:after="120"/>
              <w:ind w:right="4"/>
              <w:jc w:val="both"/>
              <w:rPr>
                <w:rFonts w:eastAsia="Calibri" w:cs="Arial"/>
                <w:sz w:val="18"/>
                <w:szCs w:val="18"/>
                <w:lang w:val="en-GB" w:eastAsia="en-US"/>
              </w:rPr>
            </w:pPr>
            <w:r>
              <w:rPr>
                <w:rFonts w:eastAsia="Calibri" w:cs="Arial"/>
                <w:sz w:val="18"/>
                <w:szCs w:val="18"/>
                <w:lang w:val="en-GB"/>
              </w:rPr>
              <w:t>Comune Serravalle di Chienti</w:t>
            </w:r>
          </w:p>
        </w:tc>
      </w:tr>
      <w:tr w:rsidR="009161DA" w:rsidRPr="00804D24" w14:paraId="2FC79F45" w14:textId="77777777" w:rsidTr="00FE0A6E">
        <w:trPr>
          <w:trHeight w:val="447"/>
        </w:trPr>
        <w:tc>
          <w:tcPr>
            <w:tcW w:w="3788" w:type="dxa"/>
            <w:shd w:val="clear" w:color="auto" w:fill="D9D9D9" w:themeFill="background1" w:themeFillShade="D9"/>
          </w:tcPr>
          <w:p w14:paraId="7C45E924" w14:textId="5568CFC5" w:rsidR="009161DA" w:rsidRPr="00A53586" w:rsidRDefault="009161DA" w:rsidP="009161DA">
            <w:pPr>
              <w:spacing w:before="120" w:after="120"/>
              <w:ind w:right="4"/>
              <w:rPr>
                <w:rFonts w:eastAsia="Calibri" w:cs="Arial"/>
                <w:b/>
                <w:bCs/>
                <w:sz w:val="18"/>
                <w:szCs w:val="18"/>
                <w:lang w:val="en-GB" w:eastAsia="en-US"/>
              </w:rPr>
            </w:pPr>
            <w:r w:rsidRPr="00464BA3">
              <w:rPr>
                <w:b/>
                <w:color w:val="595959" w:themeColor="text1" w:themeTint="A6"/>
                <w:sz w:val="18"/>
                <w:szCs w:val="16"/>
              </w:rPr>
              <w:t>PIC number</w:t>
            </w:r>
            <w:r>
              <w:rPr>
                <w:b/>
                <w:color w:val="595959" w:themeColor="text1" w:themeTint="A6"/>
                <w:sz w:val="18"/>
                <w:szCs w:val="16"/>
              </w:rPr>
              <w:t>:</w:t>
            </w:r>
            <w:r w:rsidRPr="00464BA3">
              <w:rPr>
                <w:b/>
                <w:color w:val="595959" w:themeColor="text1" w:themeTint="A6"/>
                <w:sz w:val="18"/>
                <w:szCs w:val="16"/>
              </w:rPr>
              <w:t xml:space="preserve"> </w:t>
            </w:r>
          </w:p>
        </w:tc>
        <w:tc>
          <w:tcPr>
            <w:tcW w:w="4575" w:type="dxa"/>
            <w:shd w:val="clear" w:color="auto" w:fill="FFFFFF" w:themeFill="background1"/>
          </w:tcPr>
          <w:p w14:paraId="210DF6F3" w14:textId="110CA752" w:rsidR="009161DA" w:rsidRPr="002B4212" w:rsidRDefault="00D630A1" w:rsidP="009161DA">
            <w:pPr>
              <w:spacing w:before="120" w:after="120"/>
              <w:ind w:right="4"/>
              <w:jc w:val="both"/>
              <w:rPr>
                <w:rFonts w:eastAsia="Calibri" w:cs="Arial"/>
                <w:sz w:val="18"/>
                <w:szCs w:val="16"/>
                <w:lang w:val="en-GB" w:eastAsia="en-US"/>
              </w:rPr>
            </w:pPr>
            <w:r>
              <w:rPr>
                <w:rFonts w:eastAsia="Calibri" w:cs="Arial"/>
                <w:sz w:val="18"/>
                <w:szCs w:val="18"/>
                <w:lang w:val="de-DE"/>
              </w:rPr>
              <w:t>887783189</w:t>
            </w:r>
          </w:p>
        </w:tc>
      </w:tr>
      <w:tr w:rsidR="009161DA" w:rsidRPr="00804D24" w14:paraId="071832F4" w14:textId="77777777" w:rsidTr="00476AEC">
        <w:trPr>
          <w:trHeight w:val="447"/>
        </w:trPr>
        <w:tc>
          <w:tcPr>
            <w:tcW w:w="3788" w:type="dxa"/>
            <w:shd w:val="clear" w:color="auto" w:fill="D9D9D9" w:themeFill="background1" w:themeFillShade="D9"/>
            <w:vAlign w:val="center"/>
          </w:tcPr>
          <w:p w14:paraId="06646763" w14:textId="1E8A5477" w:rsidR="009161DA" w:rsidRPr="00A53586" w:rsidRDefault="009161DA" w:rsidP="009161DA">
            <w:pPr>
              <w:spacing w:before="120" w:after="120"/>
              <w:ind w:right="4"/>
              <w:rPr>
                <w:b/>
                <w:sz w:val="18"/>
                <w:szCs w:val="16"/>
                <w:lang w:val="en-GB"/>
              </w:rPr>
            </w:pPr>
            <w:r w:rsidRPr="00804D24">
              <w:rPr>
                <w:rFonts w:eastAsia="Calibri" w:cs="Arial"/>
                <w:b/>
                <w:bCs/>
                <w:sz w:val="18"/>
                <w:szCs w:val="18"/>
                <w:lang w:val="en-GB" w:eastAsia="en-US"/>
              </w:rPr>
              <w:t xml:space="preserve">Project name and acronym: </w:t>
            </w:r>
          </w:p>
        </w:tc>
        <w:tc>
          <w:tcPr>
            <w:tcW w:w="4575" w:type="dxa"/>
            <w:shd w:val="clear" w:color="auto" w:fill="FFFFFF" w:themeFill="background1"/>
            <w:vAlign w:val="center"/>
          </w:tcPr>
          <w:p w14:paraId="54DEEC33" w14:textId="6B134609" w:rsidR="009161DA" w:rsidRPr="00374012" w:rsidRDefault="00D630A1" w:rsidP="009161DA">
            <w:pPr>
              <w:spacing w:before="120" w:after="120"/>
              <w:ind w:right="4"/>
              <w:jc w:val="both"/>
              <w:rPr>
                <w:rFonts w:eastAsia="Calibri" w:cs="Arial"/>
                <w:sz w:val="18"/>
                <w:szCs w:val="16"/>
                <w:lang w:val="en-GB" w:eastAsia="en-US"/>
              </w:rPr>
            </w:pPr>
            <w:r>
              <w:rPr>
                <w:rFonts w:eastAsia="Calibri" w:cs="Arial"/>
                <w:sz w:val="18"/>
                <w:szCs w:val="16"/>
                <w:lang w:val="en-GB" w:eastAsia="en-US"/>
              </w:rPr>
              <w:t>Folk: Music the Unites Europe - MUTARE</w:t>
            </w:r>
          </w:p>
        </w:tc>
      </w:tr>
    </w:tbl>
    <w:p w14:paraId="5BDEC096" w14:textId="5893083B" w:rsidR="00804D24" w:rsidRDefault="00804D24" w:rsidP="00804D24">
      <w:pPr>
        <w:rPr>
          <w:rFonts w:cs="Arial"/>
          <w:szCs w:val="16"/>
          <w:lang w:val="en-GB" w:eastAsia="nl-BE"/>
        </w:rPr>
      </w:pPr>
    </w:p>
    <w:tbl>
      <w:tblPr>
        <w:tblW w:w="8375"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1E0" w:firstRow="1" w:lastRow="1" w:firstColumn="1" w:lastColumn="1" w:noHBand="0" w:noVBand="0"/>
      </w:tblPr>
      <w:tblGrid>
        <w:gridCol w:w="2564"/>
        <w:gridCol w:w="1559"/>
        <w:gridCol w:w="2693"/>
        <w:gridCol w:w="1559"/>
      </w:tblGrid>
      <w:tr w:rsidR="00C30FB0" w:rsidRPr="000024D1" w14:paraId="2A6DCDB6" w14:textId="77777777" w:rsidTr="007D1A70">
        <w:trPr>
          <w:trHeight w:val="142"/>
          <w:jc w:val="center"/>
        </w:trPr>
        <w:tc>
          <w:tcPr>
            <w:tcW w:w="8375" w:type="dxa"/>
            <w:gridSpan w:val="4"/>
            <w:shd w:val="clear" w:color="auto" w:fill="D9D9D9" w:themeFill="background1" w:themeFillShade="D9"/>
          </w:tcPr>
          <w:p w14:paraId="4EF1B9B2" w14:textId="74A78403" w:rsidR="00273862" w:rsidRPr="00804D24" w:rsidRDefault="00804D24" w:rsidP="005331BB">
            <w:pPr>
              <w:spacing w:before="120" w:after="120"/>
              <w:jc w:val="center"/>
              <w:rPr>
                <w:rFonts w:eastAsia="Calibri" w:cs="Arial"/>
                <w:b/>
                <w:bCs/>
                <w:caps/>
                <w:color w:val="595959" w:themeColor="text1" w:themeTint="A6"/>
                <w:lang w:val="en-GB"/>
              </w:rPr>
            </w:pPr>
            <w:r>
              <w:rPr>
                <w:rFonts w:eastAsia="Calibri" w:cs="Arial"/>
                <w:b/>
                <w:bCs/>
                <w:caps/>
                <w:color w:val="595959" w:themeColor="text1" w:themeTint="A6"/>
                <w:lang w:val="en-GB"/>
              </w:rPr>
              <w:t>EVENT</w:t>
            </w:r>
            <w:r w:rsidR="00351488">
              <w:rPr>
                <w:rFonts w:eastAsia="Calibri" w:cs="Arial"/>
                <w:b/>
                <w:bCs/>
                <w:caps/>
                <w:color w:val="595959" w:themeColor="text1" w:themeTint="A6"/>
                <w:lang w:val="en-GB"/>
              </w:rPr>
              <w:t xml:space="preserve"> DESCRIPTION</w:t>
            </w:r>
          </w:p>
        </w:tc>
      </w:tr>
      <w:tr w:rsidR="002D32EE" w:rsidRPr="00D92FCA" w14:paraId="595E0527" w14:textId="77777777" w:rsidTr="007D1A70">
        <w:trPr>
          <w:trHeight w:val="142"/>
          <w:jc w:val="center"/>
        </w:trPr>
        <w:tc>
          <w:tcPr>
            <w:tcW w:w="2564" w:type="dxa"/>
            <w:shd w:val="clear" w:color="auto" w:fill="D9D9D9" w:themeFill="background1" w:themeFillShade="D9"/>
            <w:vAlign w:val="center"/>
          </w:tcPr>
          <w:p w14:paraId="13D7C43F" w14:textId="24548F39" w:rsidR="002D32EE" w:rsidRPr="002D32EE"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rPr>
              <w:t>Event n</w:t>
            </w:r>
            <w:r w:rsidR="002D32EE" w:rsidRPr="002D32EE">
              <w:rPr>
                <w:rFonts w:eastAsia="Calibri" w:cs="Arial"/>
                <w:b/>
                <w:bCs/>
                <w:color w:val="595959" w:themeColor="text1" w:themeTint="A6"/>
                <w:sz w:val="18"/>
                <w:szCs w:val="18"/>
                <w:lang w:val="en-GB"/>
              </w:rPr>
              <w:t>umber</w:t>
            </w:r>
            <w:r w:rsidR="00804D24">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7906420" w14:textId="2507AB44" w:rsidR="002D32EE" w:rsidRPr="00D92FCA" w:rsidRDefault="00063E79" w:rsidP="002D32EE">
            <w:pPr>
              <w:spacing w:before="120" w:after="120"/>
              <w:rPr>
                <w:rFonts w:eastAsia="Calibri" w:cs="Arial"/>
                <w:color w:val="595959" w:themeColor="text1" w:themeTint="A6"/>
                <w:sz w:val="18"/>
                <w:szCs w:val="16"/>
              </w:rPr>
            </w:pPr>
            <w:r>
              <w:rPr>
                <w:rFonts w:eastAsia="Calibri" w:cs="Arial"/>
                <w:color w:val="595959" w:themeColor="text1" w:themeTint="A6"/>
                <w:sz w:val="18"/>
                <w:szCs w:val="16"/>
              </w:rPr>
              <w:t>WP2 D2.1 -D2.2</w:t>
            </w:r>
            <w:r w:rsidR="003340E8">
              <w:rPr>
                <w:rFonts w:eastAsia="Calibri" w:cs="Arial"/>
                <w:color w:val="595959" w:themeColor="text1" w:themeTint="A6"/>
                <w:sz w:val="18"/>
                <w:szCs w:val="16"/>
              </w:rPr>
              <w:t xml:space="preserve">, </w:t>
            </w:r>
            <w:r w:rsidR="004E421B">
              <w:rPr>
                <w:rFonts w:eastAsia="Calibri" w:cs="Arial"/>
                <w:color w:val="595959" w:themeColor="text1" w:themeTint="A6"/>
                <w:sz w:val="18"/>
                <w:szCs w:val="16"/>
              </w:rPr>
              <w:t xml:space="preserve">WP3 D3, WP4 D4, WP5, </w:t>
            </w:r>
          </w:p>
        </w:tc>
      </w:tr>
      <w:tr w:rsidR="00C30FB0" w:rsidRPr="00D92FCA" w14:paraId="687792F4" w14:textId="77777777" w:rsidTr="007D1A70">
        <w:trPr>
          <w:trHeight w:val="142"/>
          <w:jc w:val="center"/>
        </w:trPr>
        <w:tc>
          <w:tcPr>
            <w:tcW w:w="2564" w:type="dxa"/>
            <w:shd w:val="clear" w:color="auto" w:fill="D9D9D9" w:themeFill="background1" w:themeFillShade="D9"/>
            <w:vAlign w:val="center"/>
          </w:tcPr>
          <w:p w14:paraId="0FA2EFEA" w14:textId="03166B91" w:rsidR="00C30FB0" w:rsidRPr="0013780D" w:rsidRDefault="00273862" w:rsidP="002C6E59">
            <w:pPr>
              <w:spacing w:before="120" w:after="120"/>
              <w:rPr>
                <w:rFonts w:eastAsia="Calibri" w:cs="Arial"/>
                <w:b/>
                <w:bCs/>
                <w:caps/>
                <w:color w:val="595959" w:themeColor="text1" w:themeTint="A6"/>
                <w:lang w:val="en-GB"/>
              </w:rPr>
            </w:pPr>
            <w:r w:rsidRPr="000024D1">
              <w:rPr>
                <w:rFonts w:eastAsia="Calibri" w:cs="Arial"/>
                <w:b/>
                <w:bCs/>
                <w:color w:val="595959" w:themeColor="text1" w:themeTint="A6"/>
                <w:sz w:val="18"/>
                <w:szCs w:val="18"/>
                <w:lang w:val="en-GB"/>
              </w:rPr>
              <w:t>Event</w:t>
            </w:r>
            <w:r>
              <w:rPr>
                <w:rFonts w:eastAsia="Calibri" w:cs="Arial"/>
                <w:b/>
                <w:bCs/>
                <w:color w:val="595959" w:themeColor="text1" w:themeTint="A6"/>
                <w:sz w:val="18"/>
                <w:szCs w:val="18"/>
                <w:lang w:val="en-GB"/>
              </w:rPr>
              <w:t xml:space="preserve"> </w:t>
            </w:r>
            <w:r w:rsidR="002C6E59">
              <w:rPr>
                <w:rFonts w:eastAsia="Calibri" w:cs="Arial"/>
                <w:b/>
                <w:bCs/>
                <w:color w:val="595959" w:themeColor="text1" w:themeTint="A6"/>
                <w:sz w:val="18"/>
                <w:szCs w:val="18"/>
                <w:lang w:val="en-GB"/>
              </w:rPr>
              <w:t>n</w:t>
            </w:r>
            <w:r w:rsidR="00804D24">
              <w:rPr>
                <w:rFonts w:eastAsia="Calibri" w:cs="Arial"/>
                <w:b/>
                <w:bCs/>
                <w:color w:val="595959" w:themeColor="text1" w:themeTint="A6"/>
                <w:sz w:val="18"/>
                <w:szCs w:val="18"/>
                <w:lang w:val="en-GB"/>
              </w:rPr>
              <w:t>ame:</w:t>
            </w:r>
          </w:p>
        </w:tc>
        <w:tc>
          <w:tcPr>
            <w:tcW w:w="5811" w:type="dxa"/>
            <w:gridSpan w:val="3"/>
            <w:shd w:val="clear" w:color="auto" w:fill="FFFFFF" w:themeFill="background1"/>
            <w:vAlign w:val="center"/>
          </w:tcPr>
          <w:p w14:paraId="75521188" w14:textId="441B49F9" w:rsidR="003340E8" w:rsidRPr="003340E8" w:rsidRDefault="003340E8" w:rsidP="003340E8">
            <w:pPr>
              <w:spacing w:before="120" w:after="120"/>
              <w:jc w:val="both"/>
              <w:rPr>
                <w:rFonts w:eastAsia="Calibri" w:cs="Arial"/>
                <w:bCs/>
                <w:caps/>
                <w:color w:val="auto"/>
                <w:sz w:val="18"/>
                <w:szCs w:val="18"/>
              </w:rPr>
            </w:pPr>
            <w:r>
              <w:rPr>
                <w:rFonts w:eastAsia="Calibri" w:cs="Arial"/>
                <w:bCs/>
                <w:caps/>
                <w:color w:val="auto"/>
                <w:sz w:val="18"/>
                <w:szCs w:val="18"/>
              </w:rPr>
              <w:t>montelago celtic festival</w:t>
            </w:r>
          </w:p>
        </w:tc>
      </w:tr>
      <w:tr w:rsidR="00351488" w:rsidRPr="00223C0E" w14:paraId="79C697AC" w14:textId="77777777" w:rsidTr="007D1A70">
        <w:trPr>
          <w:trHeight w:val="142"/>
          <w:jc w:val="center"/>
        </w:trPr>
        <w:tc>
          <w:tcPr>
            <w:tcW w:w="2564" w:type="dxa"/>
            <w:shd w:val="clear" w:color="auto" w:fill="D9D9D9" w:themeFill="background1" w:themeFillShade="D9"/>
            <w:vAlign w:val="center"/>
          </w:tcPr>
          <w:p w14:paraId="152D5749" w14:textId="404E4FA6"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Type:</w:t>
            </w:r>
          </w:p>
        </w:tc>
        <w:tc>
          <w:tcPr>
            <w:tcW w:w="5811" w:type="dxa"/>
            <w:gridSpan w:val="3"/>
            <w:shd w:val="clear" w:color="auto" w:fill="FFFFFF" w:themeFill="background1"/>
            <w:vAlign w:val="center"/>
          </w:tcPr>
          <w:p w14:paraId="077A4C1D" w14:textId="4231705F" w:rsidR="00351488" w:rsidRPr="00351488" w:rsidRDefault="002A0741" w:rsidP="00351488">
            <w:pPr>
              <w:spacing w:before="120" w:after="120"/>
              <w:rPr>
                <w:rFonts w:eastAsia="Calibri" w:cs="Arial"/>
                <w:color w:val="595959" w:themeColor="text1" w:themeTint="A6"/>
                <w:sz w:val="18"/>
                <w:szCs w:val="16"/>
                <w:lang w:val="en-GB"/>
              </w:rPr>
            </w:pPr>
            <w:r w:rsidRPr="00351488">
              <w:rPr>
                <w:rFonts w:eastAsia="Calibri" w:cs="Arial"/>
                <w:color w:val="595959" w:themeColor="text1" w:themeTint="A6"/>
                <w:sz w:val="18"/>
                <w:szCs w:val="16"/>
                <w:highlight w:val="lightGray"/>
                <w:lang w:val="en-GB"/>
              </w:rPr>
              <w:t>W</w:t>
            </w:r>
            <w:r w:rsidR="00351488" w:rsidRPr="00351488">
              <w:rPr>
                <w:rFonts w:eastAsia="Calibri" w:cs="Arial"/>
                <w:color w:val="595959" w:themeColor="text1" w:themeTint="A6"/>
                <w:sz w:val="18"/>
                <w:szCs w:val="16"/>
                <w:highlight w:val="lightGray"/>
                <w:lang w:val="en-GB"/>
              </w:rPr>
              <w:t>orkshop</w:t>
            </w:r>
            <w:r w:rsidR="003340E8">
              <w:rPr>
                <w:rFonts w:eastAsia="Calibri" w:cs="Arial"/>
                <w:color w:val="595959" w:themeColor="text1" w:themeTint="A6"/>
                <w:sz w:val="18"/>
                <w:szCs w:val="16"/>
                <w:lang w:val="en-GB"/>
              </w:rPr>
              <w:t xml:space="preserve"> / experiential laboratories</w:t>
            </w:r>
          </w:p>
        </w:tc>
      </w:tr>
      <w:tr w:rsidR="00804D24" w:rsidRPr="00351488" w14:paraId="2F5970F3" w14:textId="77777777" w:rsidTr="007D1A70">
        <w:trPr>
          <w:trHeight w:val="142"/>
          <w:jc w:val="center"/>
        </w:trPr>
        <w:tc>
          <w:tcPr>
            <w:tcW w:w="2564" w:type="dxa"/>
            <w:shd w:val="clear" w:color="auto" w:fill="D9D9D9" w:themeFill="background1" w:themeFillShade="D9"/>
            <w:vAlign w:val="center"/>
          </w:tcPr>
          <w:p w14:paraId="366247E4" w14:textId="3808B4E9" w:rsidR="00804D24" w:rsidRPr="000024D1" w:rsidRDefault="00273862"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In situ/online</w:t>
            </w:r>
            <w:r w:rsidR="00351488" w:rsidRPr="000024D1">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736CC89F" w14:textId="24D38E03" w:rsidR="00804D24" w:rsidRPr="00490B58" w:rsidRDefault="002A0741" w:rsidP="000024D1">
            <w:pPr>
              <w:spacing w:before="120" w:after="120"/>
              <w:rPr>
                <w:rFonts w:eastAsia="Calibri" w:cs="Arial"/>
                <w:i/>
                <w:iCs/>
                <w:color w:val="595959" w:themeColor="text1" w:themeTint="A6"/>
                <w:sz w:val="18"/>
                <w:szCs w:val="16"/>
                <w:lang w:val="en-GB"/>
              </w:rPr>
            </w:pPr>
            <w:r>
              <w:rPr>
                <w:rFonts w:eastAsia="Calibri" w:cs="Arial"/>
                <w:color w:val="595959" w:themeColor="text1" w:themeTint="A6"/>
                <w:sz w:val="18"/>
                <w:szCs w:val="16"/>
              </w:rPr>
              <w:t>I</w:t>
            </w:r>
            <w:r w:rsidR="00273862" w:rsidRPr="00490B58">
              <w:rPr>
                <w:rFonts w:eastAsia="Calibri" w:cs="Arial"/>
                <w:color w:val="595959" w:themeColor="text1" w:themeTint="A6"/>
                <w:sz w:val="18"/>
                <w:szCs w:val="16"/>
              </w:rPr>
              <w:t>n-sit</w:t>
            </w:r>
            <w:r w:rsidR="00490B58" w:rsidRPr="00490B58">
              <w:rPr>
                <w:rFonts w:eastAsia="Calibri" w:cs="Arial"/>
                <w:color w:val="595959" w:themeColor="text1" w:themeTint="A6"/>
                <w:sz w:val="18"/>
                <w:szCs w:val="16"/>
              </w:rPr>
              <w:t>u</w:t>
            </w:r>
          </w:p>
        </w:tc>
      </w:tr>
      <w:tr w:rsidR="0013780D" w:rsidRPr="00351488" w14:paraId="7D0D793A" w14:textId="77777777" w:rsidTr="007D1A70">
        <w:trPr>
          <w:trHeight w:val="142"/>
          <w:jc w:val="center"/>
        </w:trPr>
        <w:tc>
          <w:tcPr>
            <w:tcW w:w="2564" w:type="dxa"/>
            <w:shd w:val="clear" w:color="auto" w:fill="D9D9D9" w:themeFill="background1" w:themeFillShade="D9"/>
            <w:vAlign w:val="center"/>
          </w:tcPr>
          <w:p w14:paraId="5B97635D" w14:textId="1816489C" w:rsidR="0013780D" w:rsidRDefault="00351488" w:rsidP="0013780D">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Location</w:t>
            </w:r>
            <w:r w:rsidR="005821E5">
              <w:rPr>
                <w:rFonts w:eastAsia="Calibri" w:cs="Arial"/>
                <w:b/>
                <w:bCs/>
                <w:color w:val="595959" w:themeColor="text1" w:themeTint="A6"/>
                <w:sz w:val="18"/>
                <w:szCs w:val="18"/>
                <w:lang w:val="en-GB"/>
              </w:rPr>
              <w:t>:</w:t>
            </w:r>
          </w:p>
        </w:tc>
        <w:tc>
          <w:tcPr>
            <w:tcW w:w="5811" w:type="dxa"/>
            <w:gridSpan w:val="3"/>
            <w:shd w:val="clear" w:color="auto" w:fill="FFFFFF" w:themeFill="background1"/>
            <w:vAlign w:val="center"/>
          </w:tcPr>
          <w:p w14:paraId="59CBDDEB" w14:textId="0934B814" w:rsidR="0013780D" w:rsidRPr="00490B58" w:rsidRDefault="00490B58" w:rsidP="000024D1">
            <w:pPr>
              <w:spacing w:before="120" w:after="120"/>
              <w:rPr>
                <w:rFonts w:eastAsia="Calibri" w:cs="Arial"/>
                <w:color w:val="595959" w:themeColor="text1" w:themeTint="A6"/>
                <w:sz w:val="18"/>
                <w:szCs w:val="16"/>
                <w:lang w:val="it-IT"/>
              </w:rPr>
            </w:pPr>
            <w:r>
              <w:rPr>
                <w:rFonts w:eastAsia="Calibri" w:cs="Arial"/>
                <w:color w:val="595959" w:themeColor="text1" w:themeTint="A6"/>
                <w:sz w:val="18"/>
                <w:szCs w:val="16"/>
                <w:lang w:val="it-IT"/>
              </w:rPr>
              <w:t>Colfiorito</w:t>
            </w:r>
            <w:r w:rsidRPr="00490B58">
              <w:rPr>
                <w:rFonts w:eastAsia="Calibri" w:cs="Arial"/>
                <w:color w:val="595959" w:themeColor="text1" w:themeTint="A6"/>
                <w:sz w:val="18"/>
                <w:szCs w:val="16"/>
                <w:lang w:val="it-IT"/>
              </w:rPr>
              <w:t xml:space="preserve"> </w:t>
            </w:r>
            <w:r w:rsidR="002A6B43">
              <w:rPr>
                <w:rFonts w:eastAsia="Calibri" w:cs="Arial"/>
                <w:color w:val="595959" w:themeColor="text1" w:themeTint="A6"/>
                <w:sz w:val="18"/>
                <w:szCs w:val="16"/>
                <w:lang w:val="it-IT"/>
              </w:rPr>
              <w:t xml:space="preserve">Plateau </w:t>
            </w:r>
            <w:r w:rsidRPr="00490B58">
              <w:rPr>
                <w:rFonts w:eastAsia="Calibri" w:cs="Arial"/>
                <w:color w:val="595959" w:themeColor="text1" w:themeTint="A6"/>
                <w:sz w:val="18"/>
                <w:szCs w:val="16"/>
                <w:lang w:val="it-IT"/>
              </w:rPr>
              <w:t xml:space="preserve">– </w:t>
            </w:r>
            <w:r>
              <w:rPr>
                <w:rFonts w:eastAsia="Calibri" w:cs="Arial"/>
                <w:color w:val="595959" w:themeColor="text1" w:themeTint="A6"/>
                <w:sz w:val="18"/>
                <w:szCs w:val="16"/>
                <w:lang w:val="it-IT"/>
              </w:rPr>
              <w:t>Municipality</w:t>
            </w:r>
            <w:r w:rsidR="002A0741">
              <w:rPr>
                <w:rFonts w:eastAsia="Calibri" w:cs="Arial"/>
                <w:color w:val="595959" w:themeColor="text1" w:themeTint="A6"/>
                <w:sz w:val="18"/>
                <w:szCs w:val="16"/>
                <w:lang w:val="it-IT"/>
              </w:rPr>
              <w:t xml:space="preserve"> of</w:t>
            </w:r>
            <w:r w:rsidRPr="00490B58">
              <w:rPr>
                <w:rFonts w:eastAsia="Calibri" w:cs="Arial"/>
                <w:color w:val="595959" w:themeColor="text1" w:themeTint="A6"/>
                <w:sz w:val="18"/>
                <w:szCs w:val="16"/>
                <w:lang w:val="it-IT"/>
              </w:rPr>
              <w:t xml:space="preserve"> Serravalle di Chi</w:t>
            </w:r>
            <w:r>
              <w:rPr>
                <w:rFonts w:eastAsia="Calibri" w:cs="Arial"/>
                <w:color w:val="595959" w:themeColor="text1" w:themeTint="A6"/>
                <w:sz w:val="18"/>
                <w:szCs w:val="16"/>
                <w:lang w:val="it-IT"/>
              </w:rPr>
              <w:t>enti (MC)</w:t>
            </w:r>
          </w:p>
        </w:tc>
      </w:tr>
      <w:tr w:rsidR="00351488" w:rsidRPr="00351488" w14:paraId="3F7931F4" w14:textId="77777777" w:rsidTr="007D1A70">
        <w:trPr>
          <w:trHeight w:val="142"/>
          <w:jc w:val="center"/>
        </w:trPr>
        <w:tc>
          <w:tcPr>
            <w:tcW w:w="2564" w:type="dxa"/>
            <w:shd w:val="clear" w:color="auto" w:fill="D9D9D9" w:themeFill="background1" w:themeFillShade="D9"/>
            <w:vAlign w:val="center"/>
          </w:tcPr>
          <w:p w14:paraId="6A161C97" w14:textId="632BB277" w:rsid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Date(s):</w:t>
            </w:r>
          </w:p>
        </w:tc>
        <w:tc>
          <w:tcPr>
            <w:tcW w:w="5811" w:type="dxa"/>
            <w:gridSpan w:val="3"/>
            <w:shd w:val="clear" w:color="auto" w:fill="FFFFFF" w:themeFill="background1"/>
            <w:vAlign w:val="center"/>
          </w:tcPr>
          <w:p w14:paraId="6D53B5FA" w14:textId="2B5A6C63" w:rsidR="00351488" w:rsidRDefault="00490B58" w:rsidP="000024D1">
            <w:pPr>
              <w:spacing w:before="120" w:after="120"/>
              <w:rPr>
                <w:rFonts w:eastAsia="Calibri" w:cs="Arial"/>
                <w:color w:val="595959" w:themeColor="text1" w:themeTint="A6"/>
                <w:sz w:val="18"/>
                <w:szCs w:val="16"/>
                <w:lang w:val="en-GB"/>
              </w:rPr>
            </w:pPr>
            <w:r>
              <w:rPr>
                <w:rFonts w:eastAsia="Calibri" w:cs="Arial"/>
                <w:color w:val="595959" w:themeColor="text1" w:themeTint="A6"/>
                <w:sz w:val="18"/>
                <w:szCs w:val="16"/>
              </w:rPr>
              <w:t xml:space="preserve">August </w:t>
            </w:r>
            <w:r w:rsidR="002A0741">
              <w:rPr>
                <w:rFonts w:eastAsia="Calibri" w:cs="Arial"/>
                <w:color w:val="595959" w:themeColor="text1" w:themeTint="A6"/>
                <w:sz w:val="18"/>
                <w:szCs w:val="16"/>
              </w:rPr>
              <w:t>3 – 4 –</w:t>
            </w:r>
            <w:r w:rsidR="009161FD">
              <w:rPr>
                <w:rFonts w:eastAsia="Calibri" w:cs="Arial"/>
                <w:color w:val="595959" w:themeColor="text1" w:themeTint="A6"/>
                <w:sz w:val="18"/>
                <w:szCs w:val="16"/>
              </w:rPr>
              <w:t xml:space="preserve"> 5</w:t>
            </w:r>
            <w:r w:rsidR="002A0741">
              <w:rPr>
                <w:rFonts w:eastAsia="Calibri" w:cs="Arial"/>
                <w:color w:val="595959" w:themeColor="text1" w:themeTint="A6"/>
                <w:sz w:val="18"/>
                <w:szCs w:val="16"/>
              </w:rPr>
              <w:t>, 2023</w:t>
            </w:r>
          </w:p>
        </w:tc>
      </w:tr>
      <w:tr w:rsidR="005950BB" w:rsidRPr="00351488" w14:paraId="34F5B6B3" w14:textId="77777777" w:rsidTr="007D1A70">
        <w:trPr>
          <w:trHeight w:val="142"/>
          <w:jc w:val="center"/>
        </w:trPr>
        <w:tc>
          <w:tcPr>
            <w:tcW w:w="2564" w:type="dxa"/>
            <w:shd w:val="clear" w:color="auto" w:fill="D9D9D9" w:themeFill="background1" w:themeFillShade="D9"/>
            <w:vAlign w:val="center"/>
          </w:tcPr>
          <w:p w14:paraId="591B5750" w14:textId="60A5B513" w:rsidR="005950BB" w:rsidRDefault="005950BB" w:rsidP="00351488">
            <w:pPr>
              <w:spacing w:before="120" w:after="120"/>
              <w:rPr>
                <w:rFonts w:eastAsia="Calibri" w:cs="Arial"/>
                <w:b/>
                <w:bCs/>
                <w:color w:val="595959" w:themeColor="text1" w:themeTint="A6"/>
                <w:sz w:val="18"/>
                <w:szCs w:val="18"/>
                <w:lang w:val="en-GB"/>
              </w:rPr>
            </w:pPr>
            <w:r w:rsidRPr="000024D1">
              <w:rPr>
                <w:rFonts w:eastAsia="Calibri" w:cs="Arial"/>
                <w:b/>
                <w:bCs/>
                <w:color w:val="595959" w:themeColor="text1" w:themeTint="A6"/>
                <w:sz w:val="18"/>
                <w:szCs w:val="18"/>
                <w:lang w:val="en-GB"/>
              </w:rPr>
              <w:t>Website</w:t>
            </w:r>
            <w:r w:rsidR="00273862" w:rsidRPr="000024D1">
              <w:rPr>
                <w:rFonts w:eastAsia="Calibri" w:cs="Arial"/>
                <w:b/>
                <w:bCs/>
                <w:color w:val="595959" w:themeColor="text1" w:themeTint="A6"/>
                <w:sz w:val="18"/>
                <w:szCs w:val="18"/>
                <w:lang w:val="en-GB"/>
              </w:rPr>
              <w:t>(s)</w:t>
            </w:r>
            <w:r w:rsidRPr="000024D1">
              <w:rPr>
                <w:rFonts w:eastAsia="Calibri" w:cs="Arial"/>
                <w:b/>
                <w:bCs/>
                <w:color w:val="595959" w:themeColor="text1" w:themeTint="A6"/>
                <w:sz w:val="18"/>
                <w:szCs w:val="18"/>
                <w:lang w:val="en-GB"/>
              </w:rPr>
              <w:t xml:space="preserve"> (if any):</w:t>
            </w:r>
          </w:p>
        </w:tc>
        <w:tc>
          <w:tcPr>
            <w:tcW w:w="5811" w:type="dxa"/>
            <w:gridSpan w:val="3"/>
            <w:shd w:val="clear" w:color="auto" w:fill="FFFFFF" w:themeFill="background1"/>
            <w:vAlign w:val="center"/>
          </w:tcPr>
          <w:p w14:paraId="08F187DC" w14:textId="6024A668" w:rsidR="005950BB" w:rsidRPr="009161FD" w:rsidRDefault="009161FD" w:rsidP="00351488">
            <w:pPr>
              <w:spacing w:before="120" w:after="120"/>
              <w:rPr>
                <w:rFonts w:eastAsia="Calibri" w:cs="Arial"/>
                <w:color w:val="595959" w:themeColor="text1" w:themeTint="A6"/>
                <w:szCs w:val="20"/>
              </w:rPr>
            </w:pPr>
            <w:r w:rsidRPr="009161FD">
              <w:rPr>
                <w:rFonts w:cs="Arial"/>
                <w:b/>
                <w:bCs/>
                <w:color w:val="1F1F1F"/>
                <w:szCs w:val="20"/>
                <w:shd w:val="clear" w:color="auto" w:fill="FFFFFF"/>
              </w:rPr>
              <w:t>www.comune.serravalledichienti.mc.it</w:t>
            </w:r>
          </w:p>
        </w:tc>
      </w:tr>
      <w:tr w:rsidR="00351488" w:rsidRPr="00351488" w14:paraId="637BAEA1" w14:textId="77777777" w:rsidTr="007D1A70">
        <w:trPr>
          <w:trHeight w:val="142"/>
          <w:jc w:val="center"/>
        </w:trPr>
        <w:tc>
          <w:tcPr>
            <w:tcW w:w="8375" w:type="dxa"/>
            <w:gridSpan w:val="4"/>
            <w:shd w:val="clear" w:color="auto" w:fill="D9D9D9" w:themeFill="background1" w:themeFillShade="D9"/>
            <w:vAlign w:val="center"/>
          </w:tcPr>
          <w:p w14:paraId="5E25996C" w14:textId="135D03A6" w:rsidR="00351488" w:rsidRPr="00351488" w:rsidRDefault="00351488" w:rsidP="00351488">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Participants</w:t>
            </w:r>
          </w:p>
        </w:tc>
      </w:tr>
      <w:tr w:rsidR="00273862" w:rsidRPr="00351488" w14:paraId="5266E94B" w14:textId="77777777" w:rsidTr="007D1A70">
        <w:trPr>
          <w:trHeight w:val="142"/>
          <w:jc w:val="center"/>
        </w:trPr>
        <w:tc>
          <w:tcPr>
            <w:tcW w:w="2564" w:type="dxa"/>
            <w:shd w:val="clear" w:color="auto" w:fill="D9D9D9" w:themeFill="background1" w:themeFillShade="D9"/>
            <w:vAlign w:val="center"/>
          </w:tcPr>
          <w:p w14:paraId="6E8527BF" w14:textId="36B347BA"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Female:</w:t>
            </w:r>
          </w:p>
        </w:tc>
        <w:tc>
          <w:tcPr>
            <w:tcW w:w="5811" w:type="dxa"/>
            <w:gridSpan w:val="3"/>
            <w:shd w:val="clear" w:color="auto" w:fill="auto"/>
            <w:vAlign w:val="center"/>
          </w:tcPr>
          <w:p w14:paraId="0552BE9B" w14:textId="4547A1CF" w:rsidR="00273862" w:rsidRPr="00351488" w:rsidRDefault="002A6B43"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60</w:t>
            </w:r>
          </w:p>
        </w:tc>
      </w:tr>
      <w:tr w:rsidR="00273862" w:rsidRPr="00351488" w14:paraId="6D942A23" w14:textId="77777777" w:rsidTr="007D1A70">
        <w:trPr>
          <w:trHeight w:val="142"/>
          <w:jc w:val="center"/>
        </w:trPr>
        <w:tc>
          <w:tcPr>
            <w:tcW w:w="2564" w:type="dxa"/>
            <w:shd w:val="clear" w:color="auto" w:fill="D9D9D9" w:themeFill="background1" w:themeFillShade="D9"/>
            <w:vAlign w:val="center"/>
          </w:tcPr>
          <w:p w14:paraId="5110C9CC" w14:textId="3F720428"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Male:</w:t>
            </w:r>
          </w:p>
        </w:tc>
        <w:tc>
          <w:tcPr>
            <w:tcW w:w="5811" w:type="dxa"/>
            <w:gridSpan w:val="3"/>
            <w:shd w:val="clear" w:color="auto" w:fill="auto"/>
            <w:vAlign w:val="center"/>
          </w:tcPr>
          <w:p w14:paraId="0C1A7200" w14:textId="55DF39C8" w:rsidR="00273862" w:rsidRPr="00351488" w:rsidRDefault="002A6B43"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35</w:t>
            </w:r>
          </w:p>
        </w:tc>
      </w:tr>
      <w:tr w:rsidR="00273862" w:rsidRPr="00351488" w14:paraId="620AF11F" w14:textId="77777777" w:rsidTr="007D1A70">
        <w:trPr>
          <w:trHeight w:val="142"/>
          <w:jc w:val="center"/>
        </w:trPr>
        <w:tc>
          <w:tcPr>
            <w:tcW w:w="2564" w:type="dxa"/>
            <w:shd w:val="clear" w:color="auto" w:fill="D9D9D9" w:themeFill="background1" w:themeFillShade="D9"/>
            <w:vAlign w:val="center"/>
          </w:tcPr>
          <w:p w14:paraId="68216D22" w14:textId="780A0586" w:rsidR="00273862" w:rsidRPr="000024D1" w:rsidRDefault="00273862" w:rsidP="00273862">
            <w:pPr>
              <w:spacing w:before="120" w:after="120"/>
              <w:jc w:val="right"/>
              <w:rPr>
                <w:rFonts w:eastAsia="Calibri" w:cs="Arial"/>
                <w:bCs/>
                <w:color w:val="595959" w:themeColor="text1" w:themeTint="A6"/>
                <w:sz w:val="16"/>
                <w:szCs w:val="18"/>
                <w:lang w:val="en-GB"/>
              </w:rPr>
            </w:pPr>
            <w:r w:rsidRPr="000024D1">
              <w:rPr>
                <w:rFonts w:eastAsia="Calibri" w:cs="Arial"/>
                <w:bCs/>
                <w:color w:val="595959" w:themeColor="text1" w:themeTint="A6"/>
                <w:sz w:val="16"/>
                <w:szCs w:val="18"/>
                <w:lang w:val="en-GB"/>
              </w:rPr>
              <w:t>Non-binary:</w:t>
            </w:r>
          </w:p>
        </w:tc>
        <w:tc>
          <w:tcPr>
            <w:tcW w:w="5811" w:type="dxa"/>
            <w:gridSpan w:val="3"/>
            <w:shd w:val="clear" w:color="auto" w:fill="auto"/>
            <w:vAlign w:val="center"/>
          </w:tcPr>
          <w:p w14:paraId="6564AB42" w14:textId="5CC528D3" w:rsidR="00273862" w:rsidRPr="00351488" w:rsidRDefault="00273862" w:rsidP="00273862">
            <w:pPr>
              <w:spacing w:before="120" w:after="120"/>
              <w:rPr>
                <w:rFonts w:eastAsia="Calibri" w:cs="Arial"/>
                <w:bCs/>
                <w:color w:val="595959" w:themeColor="text1" w:themeTint="A6"/>
                <w:sz w:val="18"/>
                <w:szCs w:val="18"/>
                <w:lang w:val="en-GB"/>
              </w:rPr>
            </w:pPr>
          </w:p>
        </w:tc>
      </w:tr>
      <w:tr w:rsidR="00273862" w:rsidRPr="00351488" w14:paraId="0E2BE199" w14:textId="77777777" w:rsidTr="007D1A70">
        <w:trPr>
          <w:trHeight w:val="142"/>
          <w:jc w:val="center"/>
        </w:trPr>
        <w:tc>
          <w:tcPr>
            <w:tcW w:w="2564" w:type="dxa"/>
            <w:shd w:val="clear" w:color="auto" w:fill="D9D9D9" w:themeFill="background1" w:themeFillShade="D9"/>
            <w:vAlign w:val="center"/>
          </w:tcPr>
          <w:p w14:paraId="72913BB4" w14:textId="7903FC97" w:rsidR="00273862" w:rsidRPr="00223C0E" w:rsidRDefault="00273862" w:rsidP="00273862">
            <w:pPr>
              <w:spacing w:before="120" w:after="120"/>
              <w:jc w:val="right"/>
              <w:rPr>
                <w:rFonts w:eastAsia="Calibri" w:cs="Arial"/>
                <w:bCs/>
                <w:color w:val="595959" w:themeColor="text1" w:themeTint="A6"/>
                <w:sz w:val="16"/>
                <w:szCs w:val="18"/>
                <w:lang w:val="en-GB"/>
              </w:rPr>
            </w:pPr>
            <w:r w:rsidRPr="00223C0E">
              <w:rPr>
                <w:rFonts w:eastAsia="Calibri" w:cs="Arial"/>
                <w:bCs/>
                <w:color w:val="595959" w:themeColor="text1" w:themeTint="A6"/>
                <w:sz w:val="16"/>
                <w:szCs w:val="18"/>
                <w:lang w:val="en-GB"/>
              </w:rPr>
              <w:t>From country 1 [name]:</w:t>
            </w:r>
          </w:p>
        </w:tc>
        <w:tc>
          <w:tcPr>
            <w:tcW w:w="5811" w:type="dxa"/>
            <w:gridSpan w:val="3"/>
            <w:shd w:val="clear" w:color="auto" w:fill="auto"/>
            <w:vAlign w:val="center"/>
          </w:tcPr>
          <w:p w14:paraId="1A8F7FF0" w14:textId="19367B6D" w:rsidR="00273862" w:rsidRPr="00351488" w:rsidRDefault="009161FD"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Italy</w:t>
            </w:r>
            <w:r w:rsidR="008C395E">
              <w:rPr>
                <w:rFonts w:eastAsia="Calibri" w:cs="Arial"/>
                <w:bCs/>
                <w:color w:val="595959" w:themeColor="text1" w:themeTint="A6"/>
                <w:sz w:val="18"/>
                <w:szCs w:val="18"/>
                <w:lang w:val="en-GB"/>
              </w:rPr>
              <w:t xml:space="preserve"> (75</w:t>
            </w:r>
            <w:r w:rsidR="006232DF">
              <w:rPr>
                <w:rFonts w:eastAsia="Calibri" w:cs="Arial"/>
                <w:bCs/>
                <w:color w:val="595959" w:themeColor="text1" w:themeTint="A6"/>
                <w:sz w:val="18"/>
                <w:szCs w:val="18"/>
                <w:lang w:val="en-GB"/>
              </w:rPr>
              <w:t xml:space="preserve"> participants</w:t>
            </w:r>
            <w:r w:rsidR="008C395E">
              <w:rPr>
                <w:rFonts w:eastAsia="Calibri" w:cs="Arial"/>
                <w:bCs/>
                <w:color w:val="595959" w:themeColor="text1" w:themeTint="A6"/>
                <w:sz w:val="18"/>
                <w:szCs w:val="18"/>
                <w:lang w:val="en-GB"/>
              </w:rPr>
              <w:t>)</w:t>
            </w:r>
          </w:p>
        </w:tc>
      </w:tr>
      <w:tr w:rsidR="00273862" w:rsidRPr="00351488" w14:paraId="3CE1A988" w14:textId="77777777" w:rsidTr="007D1A70">
        <w:trPr>
          <w:trHeight w:val="142"/>
          <w:jc w:val="center"/>
        </w:trPr>
        <w:tc>
          <w:tcPr>
            <w:tcW w:w="2564" w:type="dxa"/>
            <w:shd w:val="clear" w:color="auto" w:fill="D9D9D9" w:themeFill="background1" w:themeFillShade="D9"/>
            <w:vAlign w:val="center"/>
          </w:tcPr>
          <w:p w14:paraId="5095BD3D" w14:textId="1825E7DE" w:rsidR="00273862" w:rsidRPr="00223C0E" w:rsidRDefault="00273862" w:rsidP="00273862">
            <w:pPr>
              <w:spacing w:before="120" w:after="120"/>
              <w:jc w:val="right"/>
              <w:rPr>
                <w:rFonts w:eastAsia="Calibri" w:cs="Arial"/>
                <w:bCs/>
                <w:color w:val="595959" w:themeColor="text1" w:themeTint="A6"/>
                <w:sz w:val="16"/>
                <w:szCs w:val="18"/>
                <w:lang w:val="en-GB"/>
              </w:rPr>
            </w:pPr>
            <w:r w:rsidRPr="00223C0E">
              <w:rPr>
                <w:rFonts w:eastAsia="Calibri" w:cs="Arial"/>
                <w:bCs/>
                <w:color w:val="595959" w:themeColor="text1" w:themeTint="A6"/>
                <w:sz w:val="16"/>
                <w:szCs w:val="18"/>
                <w:lang w:val="en-GB"/>
              </w:rPr>
              <w:t>From country 2 [name]:</w:t>
            </w:r>
          </w:p>
        </w:tc>
        <w:tc>
          <w:tcPr>
            <w:tcW w:w="5811" w:type="dxa"/>
            <w:gridSpan w:val="3"/>
            <w:shd w:val="clear" w:color="auto" w:fill="auto"/>
            <w:vAlign w:val="center"/>
          </w:tcPr>
          <w:p w14:paraId="6953549B" w14:textId="73B97114" w:rsidR="00273862" w:rsidRDefault="009161FD" w:rsidP="00273862">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Portugal</w:t>
            </w:r>
            <w:r w:rsidR="008C395E">
              <w:rPr>
                <w:rFonts w:eastAsia="Calibri" w:cs="Arial"/>
                <w:bCs/>
                <w:color w:val="595959" w:themeColor="text1" w:themeTint="A6"/>
                <w:sz w:val="18"/>
                <w:szCs w:val="18"/>
                <w:lang w:val="en-GB"/>
              </w:rPr>
              <w:t xml:space="preserve"> (25 participants)</w:t>
            </w:r>
          </w:p>
        </w:tc>
      </w:tr>
      <w:tr w:rsidR="00273862" w:rsidRPr="00351488" w14:paraId="764B97D8" w14:textId="77777777" w:rsidTr="007D1A70">
        <w:trPr>
          <w:trHeight w:val="142"/>
          <w:jc w:val="center"/>
        </w:trPr>
        <w:tc>
          <w:tcPr>
            <w:tcW w:w="2564" w:type="dxa"/>
            <w:shd w:val="clear" w:color="auto" w:fill="D9D9D9" w:themeFill="background1" w:themeFillShade="D9"/>
            <w:vAlign w:val="center"/>
          </w:tcPr>
          <w:p w14:paraId="10DDFB75" w14:textId="24B5F7D8" w:rsidR="00273862" w:rsidRPr="00223C0E" w:rsidRDefault="00273862" w:rsidP="00273862">
            <w:pPr>
              <w:spacing w:before="120" w:after="120"/>
              <w:jc w:val="right"/>
              <w:rPr>
                <w:rFonts w:eastAsia="Calibri" w:cs="Arial"/>
                <w:bCs/>
                <w:color w:val="595959" w:themeColor="text1" w:themeTint="A6"/>
                <w:sz w:val="16"/>
                <w:szCs w:val="18"/>
                <w:lang w:val="en-GB"/>
              </w:rPr>
            </w:pPr>
            <w:r w:rsidRPr="00223C0E">
              <w:rPr>
                <w:rFonts w:eastAsia="Calibri" w:cs="Arial"/>
                <w:bCs/>
                <w:color w:val="595959" w:themeColor="text1" w:themeTint="A6"/>
                <w:sz w:val="16"/>
                <w:szCs w:val="18"/>
                <w:lang w:val="en-GB"/>
              </w:rPr>
              <w:t>From country 3 [name]:</w:t>
            </w:r>
          </w:p>
        </w:tc>
        <w:tc>
          <w:tcPr>
            <w:tcW w:w="5811" w:type="dxa"/>
            <w:gridSpan w:val="3"/>
            <w:shd w:val="clear" w:color="auto" w:fill="auto"/>
            <w:vAlign w:val="center"/>
          </w:tcPr>
          <w:p w14:paraId="1A3ECD02" w14:textId="77777777" w:rsidR="00273862" w:rsidRDefault="00273862" w:rsidP="00273862">
            <w:pPr>
              <w:spacing w:before="120" w:after="120"/>
              <w:rPr>
                <w:rFonts w:eastAsia="Calibri" w:cs="Arial"/>
                <w:bCs/>
                <w:color w:val="595959" w:themeColor="text1" w:themeTint="A6"/>
                <w:sz w:val="18"/>
                <w:szCs w:val="18"/>
                <w:lang w:val="en-GB"/>
              </w:rPr>
            </w:pPr>
          </w:p>
        </w:tc>
      </w:tr>
      <w:tr w:rsidR="00273862" w:rsidRPr="00351488" w14:paraId="3150DEE3" w14:textId="77777777" w:rsidTr="007D1A70">
        <w:trPr>
          <w:trHeight w:val="142"/>
          <w:jc w:val="center"/>
        </w:trPr>
        <w:tc>
          <w:tcPr>
            <w:tcW w:w="2564" w:type="dxa"/>
            <w:shd w:val="clear" w:color="auto" w:fill="D9D9D9" w:themeFill="background1" w:themeFillShade="D9"/>
            <w:vAlign w:val="center"/>
          </w:tcPr>
          <w:p w14:paraId="29F20530" w14:textId="659A2F5C" w:rsidR="00273862" w:rsidRDefault="00273862" w:rsidP="00273862">
            <w:pPr>
              <w:spacing w:before="120" w:after="120"/>
              <w:jc w:val="right"/>
              <w:rPr>
                <w:rFonts w:eastAsia="Calibri" w:cs="Arial"/>
                <w:bCs/>
                <w:color w:val="595959" w:themeColor="text1" w:themeTint="A6"/>
                <w:sz w:val="16"/>
                <w:szCs w:val="18"/>
                <w:lang w:val="en-GB"/>
              </w:rPr>
            </w:pPr>
            <w:r>
              <w:rPr>
                <w:rFonts w:eastAsia="Calibri" w:cs="Arial"/>
                <w:bCs/>
                <w:color w:val="595959" w:themeColor="text1" w:themeTint="A6"/>
                <w:sz w:val="16"/>
                <w:szCs w:val="18"/>
                <w:lang w:val="en-GB"/>
              </w:rPr>
              <w:t>…</w:t>
            </w:r>
          </w:p>
        </w:tc>
        <w:tc>
          <w:tcPr>
            <w:tcW w:w="5811" w:type="dxa"/>
            <w:gridSpan w:val="3"/>
            <w:shd w:val="clear" w:color="auto" w:fill="auto"/>
            <w:vAlign w:val="center"/>
          </w:tcPr>
          <w:p w14:paraId="48D51343" w14:textId="77777777" w:rsidR="00273862" w:rsidRDefault="00273862" w:rsidP="00273862">
            <w:pPr>
              <w:spacing w:before="120" w:after="120"/>
              <w:rPr>
                <w:rFonts w:eastAsia="Calibri" w:cs="Arial"/>
                <w:bCs/>
                <w:color w:val="595959" w:themeColor="text1" w:themeTint="A6"/>
                <w:sz w:val="18"/>
                <w:szCs w:val="18"/>
                <w:lang w:val="en-GB"/>
              </w:rPr>
            </w:pPr>
          </w:p>
        </w:tc>
      </w:tr>
      <w:tr w:rsidR="000024D1" w:rsidRPr="00223C0E" w14:paraId="12DC35A2" w14:textId="77777777" w:rsidTr="00FE0A6E">
        <w:trPr>
          <w:trHeight w:val="142"/>
          <w:jc w:val="center"/>
        </w:trPr>
        <w:tc>
          <w:tcPr>
            <w:tcW w:w="2564" w:type="dxa"/>
            <w:shd w:val="clear" w:color="auto" w:fill="D9D9D9" w:themeFill="background1" w:themeFillShade="D9"/>
            <w:vAlign w:val="center"/>
          </w:tcPr>
          <w:p w14:paraId="31858144" w14:textId="2794B007"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Total number of participants:</w:t>
            </w:r>
          </w:p>
        </w:tc>
        <w:tc>
          <w:tcPr>
            <w:tcW w:w="1559" w:type="dxa"/>
            <w:shd w:val="clear" w:color="auto" w:fill="auto"/>
            <w:vAlign w:val="center"/>
          </w:tcPr>
          <w:p w14:paraId="69BCDA5A" w14:textId="5D15C6B0" w:rsidR="000024D1" w:rsidRPr="000024D1" w:rsidRDefault="002A6B43"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95</w:t>
            </w:r>
          </w:p>
        </w:tc>
        <w:tc>
          <w:tcPr>
            <w:tcW w:w="2693" w:type="dxa"/>
            <w:shd w:val="clear" w:color="auto" w:fill="D9D9D9" w:themeFill="background1" w:themeFillShade="D9"/>
            <w:vAlign w:val="center"/>
          </w:tcPr>
          <w:p w14:paraId="0D11A7EF" w14:textId="5363BE3E" w:rsidR="000024D1" w:rsidRPr="000024D1" w:rsidRDefault="000024D1" w:rsidP="000024D1">
            <w:pPr>
              <w:spacing w:before="120" w:after="120"/>
              <w:jc w:val="right"/>
              <w:rPr>
                <w:rFonts w:eastAsia="Calibri" w:cs="Arial"/>
                <w:bCs/>
                <w:color w:val="595959" w:themeColor="text1" w:themeTint="A6"/>
                <w:sz w:val="18"/>
                <w:szCs w:val="18"/>
                <w:lang w:val="en-GB"/>
              </w:rPr>
            </w:pPr>
            <w:r w:rsidRPr="000024D1">
              <w:rPr>
                <w:rFonts w:eastAsia="Calibri" w:cs="Arial"/>
                <w:bCs/>
                <w:color w:val="595959" w:themeColor="text1" w:themeTint="A6"/>
                <w:sz w:val="16"/>
                <w:szCs w:val="18"/>
                <w:lang w:val="en-GB"/>
              </w:rPr>
              <w:t>From total number of countries:</w:t>
            </w:r>
          </w:p>
        </w:tc>
        <w:tc>
          <w:tcPr>
            <w:tcW w:w="1559" w:type="dxa"/>
            <w:shd w:val="clear" w:color="auto" w:fill="auto"/>
            <w:vAlign w:val="center"/>
          </w:tcPr>
          <w:p w14:paraId="79642B40" w14:textId="3C9440BB" w:rsidR="000024D1" w:rsidRPr="00351488" w:rsidRDefault="00CE48BC" w:rsidP="000024D1">
            <w:pPr>
              <w:spacing w:before="120" w:after="120"/>
              <w:rPr>
                <w:rFonts w:eastAsia="Calibri" w:cs="Arial"/>
                <w:bCs/>
                <w:color w:val="595959" w:themeColor="text1" w:themeTint="A6"/>
                <w:sz w:val="18"/>
                <w:szCs w:val="18"/>
                <w:lang w:val="en-GB"/>
              </w:rPr>
            </w:pPr>
            <w:r>
              <w:rPr>
                <w:rFonts w:eastAsia="Calibri" w:cs="Arial"/>
                <w:bCs/>
                <w:color w:val="595959" w:themeColor="text1" w:themeTint="A6"/>
                <w:sz w:val="18"/>
                <w:szCs w:val="18"/>
                <w:lang w:val="en-GB"/>
              </w:rPr>
              <w:t>2</w:t>
            </w:r>
          </w:p>
        </w:tc>
      </w:tr>
      <w:tr w:rsidR="000024D1" w:rsidRPr="00223C0E" w14:paraId="3027E5AB" w14:textId="77777777" w:rsidTr="000024D1">
        <w:trPr>
          <w:trHeight w:val="142"/>
          <w:jc w:val="center"/>
        </w:trPr>
        <w:tc>
          <w:tcPr>
            <w:tcW w:w="8375" w:type="dxa"/>
            <w:gridSpan w:val="4"/>
            <w:shd w:val="clear" w:color="auto" w:fill="D9D9D9" w:themeFill="background1" w:themeFillShade="D9"/>
            <w:vAlign w:val="center"/>
          </w:tcPr>
          <w:p w14:paraId="02535397" w14:textId="5872AA53" w:rsidR="000024D1" w:rsidRDefault="000024D1" w:rsidP="000024D1">
            <w:pPr>
              <w:spacing w:before="120" w:after="120"/>
              <w:rPr>
                <w:rFonts w:eastAsia="Calibri" w:cs="Arial"/>
                <w:b/>
                <w:bCs/>
                <w:color w:val="595959" w:themeColor="text1" w:themeTint="A6"/>
                <w:sz w:val="18"/>
                <w:szCs w:val="18"/>
                <w:lang w:val="en-GB"/>
              </w:rPr>
            </w:pPr>
            <w:r>
              <w:rPr>
                <w:rFonts w:eastAsia="Calibri" w:cs="Arial"/>
                <w:b/>
                <w:bCs/>
                <w:color w:val="595959" w:themeColor="text1" w:themeTint="A6"/>
                <w:sz w:val="18"/>
                <w:szCs w:val="18"/>
                <w:lang w:val="en-GB"/>
              </w:rPr>
              <w:t>Description</w:t>
            </w:r>
          </w:p>
          <w:p w14:paraId="227CFDF8" w14:textId="305BBB77" w:rsidR="000024D1" w:rsidRPr="005950BB" w:rsidRDefault="000024D1" w:rsidP="000024D1">
            <w:pPr>
              <w:spacing w:before="120" w:after="120"/>
              <w:rPr>
                <w:rFonts w:cs="Arial"/>
                <w:i/>
                <w:sz w:val="16"/>
                <w:szCs w:val="16"/>
                <w:lang w:val="en-GB"/>
              </w:rPr>
            </w:pPr>
            <w:r>
              <w:rPr>
                <w:rFonts w:cs="Arial"/>
                <w:i/>
                <w:sz w:val="16"/>
                <w:szCs w:val="16"/>
                <w:lang w:val="en-GB"/>
              </w:rPr>
              <w:t>Provide</w:t>
            </w:r>
            <w:r w:rsidRPr="005950BB">
              <w:rPr>
                <w:rFonts w:cs="Arial"/>
                <w:i/>
                <w:sz w:val="16"/>
                <w:szCs w:val="16"/>
                <w:lang w:val="en-GB"/>
              </w:rPr>
              <w:t xml:space="preserve"> a short description of the event and its activities</w:t>
            </w:r>
            <w:r>
              <w:rPr>
                <w:rFonts w:cs="Arial"/>
                <w:i/>
                <w:sz w:val="16"/>
                <w:szCs w:val="16"/>
                <w:lang w:val="en-GB"/>
              </w:rPr>
              <w:t>.</w:t>
            </w:r>
          </w:p>
        </w:tc>
      </w:tr>
      <w:tr w:rsidR="000024D1" w:rsidRPr="00223C0E" w14:paraId="65B5B8CF" w14:textId="77777777" w:rsidTr="000024D1">
        <w:trPr>
          <w:trHeight w:val="142"/>
          <w:jc w:val="center"/>
        </w:trPr>
        <w:tc>
          <w:tcPr>
            <w:tcW w:w="8375" w:type="dxa"/>
            <w:gridSpan w:val="4"/>
            <w:shd w:val="clear" w:color="auto" w:fill="auto"/>
            <w:vAlign w:val="center"/>
          </w:tcPr>
          <w:p w14:paraId="69D01D21" w14:textId="538F96FD" w:rsidR="00FE0A6E" w:rsidRDefault="00CE48BC" w:rsidP="00CE48BC">
            <w:pPr>
              <w:spacing w:before="120" w:after="120"/>
              <w:jc w:val="both"/>
              <w:rPr>
                <w:rFonts w:eastAsia="Calibri" w:cs="Arial"/>
                <w:bCs/>
                <w:color w:val="auto"/>
                <w:sz w:val="18"/>
                <w:szCs w:val="18"/>
                <w:lang w:val="en-GB"/>
              </w:rPr>
            </w:pPr>
            <w:r w:rsidRPr="00CE48BC">
              <w:rPr>
                <w:rFonts w:eastAsia="Calibri" w:cs="Arial"/>
                <w:bCs/>
                <w:color w:val="auto"/>
                <w:sz w:val="18"/>
                <w:szCs w:val="18"/>
                <w:lang w:val="en-GB"/>
              </w:rPr>
              <w:t xml:space="preserve">The </w:t>
            </w:r>
            <w:r w:rsidR="000358FA">
              <w:rPr>
                <w:rFonts w:eastAsia="Calibri" w:cs="Arial"/>
                <w:bCs/>
                <w:color w:val="auto"/>
                <w:sz w:val="18"/>
                <w:szCs w:val="18"/>
                <w:lang w:val="en-GB"/>
              </w:rPr>
              <w:t xml:space="preserve">three </w:t>
            </w:r>
            <w:r w:rsidRPr="00CE48BC">
              <w:rPr>
                <w:rFonts w:eastAsia="Calibri" w:cs="Arial"/>
                <w:bCs/>
                <w:color w:val="auto"/>
                <w:sz w:val="18"/>
                <w:szCs w:val="18"/>
                <w:lang w:val="en-GB"/>
              </w:rPr>
              <w:t>workshops, realised in coll</w:t>
            </w:r>
            <w:r w:rsidR="003340E8">
              <w:rPr>
                <w:rFonts w:eastAsia="Calibri" w:cs="Arial"/>
                <w:bCs/>
                <w:color w:val="auto"/>
                <w:sz w:val="18"/>
                <w:szCs w:val="18"/>
                <w:lang w:val="en-GB"/>
              </w:rPr>
              <w:t xml:space="preserve">aboration with the EUROPE DIRECT </w:t>
            </w:r>
            <w:r w:rsidR="000358FA">
              <w:rPr>
                <w:rFonts w:eastAsia="Calibri" w:cs="Arial"/>
                <w:bCs/>
                <w:color w:val="auto"/>
                <w:sz w:val="18"/>
                <w:szCs w:val="18"/>
                <w:lang w:val="en-GB"/>
              </w:rPr>
              <w:t>Unione Montana Marca di Camerino, were hosted inside the Montelago Celtic Festival. They saw the participation of a dele</w:t>
            </w:r>
            <w:r w:rsidR="002A6B43">
              <w:rPr>
                <w:rFonts w:eastAsia="Calibri" w:cs="Arial"/>
                <w:bCs/>
                <w:color w:val="auto"/>
                <w:sz w:val="18"/>
                <w:szCs w:val="18"/>
                <w:lang w:val="en-GB"/>
              </w:rPr>
              <w:t xml:space="preserve">gation of 25 Portuguese people. </w:t>
            </w:r>
            <w:r w:rsidR="000358FA">
              <w:rPr>
                <w:rFonts w:eastAsia="Calibri" w:cs="Arial"/>
                <w:bCs/>
                <w:color w:val="auto"/>
                <w:sz w:val="18"/>
                <w:szCs w:val="18"/>
                <w:lang w:val="en-GB"/>
              </w:rPr>
              <w:t>The workshops’ underlying objectives were</w:t>
            </w:r>
            <w:r w:rsidR="00FE0A6E">
              <w:rPr>
                <w:rFonts w:eastAsia="Calibri" w:cs="Arial"/>
                <w:bCs/>
                <w:color w:val="auto"/>
                <w:sz w:val="18"/>
                <w:szCs w:val="18"/>
                <w:lang w:val="en-GB"/>
              </w:rPr>
              <w:t xml:space="preserve"> to: </w:t>
            </w:r>
          </w:p>
          <w:p w14:paraId="0A84C024" w14:textId="1D1A4CD5" w:rsidR="000358FA" w:rsidRDefault="00FE0A6E" w:rsidP="00FE0A6E">
            <w:pPr>
              <w:pStyle w:val="Paragrafoelenco"/>
              <w:numPr>
                <w:ilvl w:val="0"/>
                <w:numId w:val="14"/>
              </w:numPr>
              <w:spacing w:before="120" w:after="120"/>
              <w:jc w:val="both"/>
              <w:rPr>
                <w:rFonts w:eastAsia="Calibri" w:cs="Arial"/>
                <w:bCs/>
                <w:color w:val="auto"/>
                <w:sz w:val="18"/>
                <w:szCs w:val="18"/>
              </w:rPr>
            </w:pPr>
            <w:r>
              <w:rPr>
                <w:rFonts w:eastAsia="Calibri" w:cs="Arial"/>
                <w:bCs/>
                <w:color w:val="auto"/>
                <w:sz w:val="18"/>
                <w:szCs w:val="18"/>
              </w:rPr>
              <w:t>Promote exchanges between citizens of the two partner countries;</w:t>
            </w:r>
          </w:p>
          <w:p w14:paraId="150241FA" w14:textId="5DFD295A" w:rsidR="00FE0A6E" w:rsidRDefault="00FE0A6E" w:rsidP="00FE0A6E">
            <w:pPr>
              <w:pStyle w:val="Paragrafoelenco"/>
              <w:numPr>
                <w:ilvl w:val="0"/>
                <w:numId w:val="14"/>
              </w:numPr>
              <w:spacing w:before="120" w:after="120"/>
              <w:jc w:val="both"/>
              <w:rPr>
                <w:rFonts w:eastAsia="Calibri" w:cs="Arial"/>
                <w:bCs/>
                <w:color w:val="auto"/>
                <w:sz w:val="18"/>
                <w:szCs w:val="18"/>
              </w:rPr>
            </w:pPr>
            <w:r>
              <w:rPr>
                <w:rFonts w:eastAsia="Calibri" w:cs="Arial"/>
                <w:bCs/>
                <w:color w:val="auto"/>
                <w:sz w:val="18"/>
                <w:szCs w:val="18"/>
              </w:rPr>
              <w:t>Give citizens the opportunity to discover the cultural diversity of the European Union and make them understand that European values and cultural heritage are the basis of a common future;</w:t>
            </w:r>
          </w:p>
          <w:p w14:paraId="54283923" w14:textId="74A89F63" w:rsidR="00FE0A6E" w:rsidRDefault="00FE0A6E" w:rsidP="00FE0A6E">
            <w:pPr>
              <w:pStyle w:val="Paragrafoelenco"/>
              <w:numPr>
                <w:ilvl w:val="0"/>
                <w:numId w:val="14"/>
              </w:numPr>
              <w:spacing w:before="120" w:after="120"/>
              <w:jc w:val="both"/>
              <w:rPr>
                <w:rFonts w:eastAsia="Calibri" w:cs="Arial"/>
                <w:bCs/>
                <w:color w:val="auto"/>
                <w:sz w:val="18"/>
                <w:szCs w:val="18"/>
              </w:rPr>
            </w:pPr>
            <w:r>
              <w:rPr>
                <w:rFonts w:eastAsia="Calibri" w:cs="Arial"/>
                <w:bCs/>
                <w:color w:val="auto"/>
                <w:sz w:val="18"/>
                <w:szCs w:val="18"/>
              </w:rPr>
              <w:lastRenderedPageBreak/>
              <w:t>Ensure peaceful relations between Europeans and ensure their active pa</w:t>
            </w:r>
            <w:r w:rsidR="002A6B43">
              <w:rPr>
                <w:rFonts w:eastAsia="Calibri" w:cs="Arial"/>
                <w:bCs/>
                <w:color w:val="auto"/>
                <w:sz w:val="18"/>
                <w:szCs w:val="18"/>
              </w:rPr>
              <w:t>rticipation at the local level;</w:t>
            </w:r>
          </w:p>
          <w:p w14:paraId="03F78251" w14:textId="055A4959" w:rsidR="002A6B43" w:rsidRDefault="002A6B43" w:rsidP="00FE0A6E">
            <w:pPr>
              <w:pStyle w:val="Paragrafoelenco"/>
              <w:numPr>
                <w:ilvl w:val="0"/>
                <w:numId w:val="14"/>
              </w:numPr>
              <w:spacing w:before="120" w:after="120"/>
              <w:jc w:val="both"/>
              <w:rPr>
                <w:rFonts w:eastAsia="Calibri" w:cs="Arial"/>
                <w:bCs/>
                <w:color w:val="auto"/>
                <w:sz w:val="18"/>
                <w:szCs w:val="18"/>
              </w:rPr>
            </w:pPr>
            <w:r>
              <w:rPr>
                <w:rFonts w:eastAsia="Calibri" w:cs="Arial"/>
                <w:bCs/>
                <w:color w:val="auto"/>
                <w:sz w:val="18"/>
                <w:szCs w:val="18"/>
              </w:rPr>
              <w:t>Strengthen mutual understanding and friendship among Portuguese and Italian citizens;</w:t>
            </w:r>
          </w:p>
          <w:p w14:paraId="73BC946D" w14:textId="5D82B06C" w:rsidR="002A6B43" w:rsidRPr="00FE0A6E" w:rsidRDefault="002A6B43" w:rsidP="00FE0A6E">
            <w:pPr>
              <w:pStyle w:val="Paragrafoelenco"/>
              <w:numPr>
                <w:ilvl w:val="0"/>
                <w:numId w:val="14"/>
              </w:numPr>
              <w:spacing w:before="120" w:after="120"/>
              <w:jc w:val="both"/>
              <w:rPr>
                <w:rFonts w:eastAsia="Calibri" w:cs="Arial"/>
                <w:bCs/>
                <w:color w:val="auto"/>
                <w:sz w:val="18"/>
                <w:szCs w:val="18"/>
              </w:rPr>
            </w:pPr>
            <w:r>
              <w:rPr>
                <w:rFonts w:eastAsia="Calibri" w:cs="Arial"/>
                <w:bCs/>
                <w:color w:val="auto"/>
                <w:sz w:val="18"/>
                <w:szCs w:val="18"/>
              </w:rPr>
              <w:t>Encourage cooperation between municipalities and the exchange of best practices.</w:t>
            </w:r>
          </w:p>
          <w:p w14:paraId="771FAD0A" w14:textId="373571FD" w:rsidR="003340E8" w:rsidRDefault="003340E8" w:rsidP="00CE48BC">
            <w:pPr>
              <w:spacing w:before="120" w:after="120"/>
              <w:jc w:val="both"/>
              <w:rPr>
                <w:rFonts w:eastAsia="Calibri" w:cs="Arial"/>
                <w:bCs/>
                <w:color w:val="auto"/>
                <w:sz w:val="18"/>
                <w:szCs w:val="18"/>
                <w:lang w:val="en-GB"/>
              </w:rPr>
            </w:pPr>
          </w:p>
          <w:p w14:paraId="1862CCB5" w14:textId="25B5CD98" w:rsidR="002A6B43" w:rsidRDefault="002A6B43" w:rsidP="002A6B43">
            <w:pPr>
              <w:spacing w:before="120" w:after="120"/>
              <w:rPr>
                <w:rFonts w:eastAsia="Calibri" w:cs="Arial"/>
                <w:bCs/>
                <w:color w:val="auto"/>
                <w:sz w:val="18"/>
                <w:szCs w:val="18"/>
                <w:lang w:val="en-GB"/>
              </w:rPr>
            </w:pPr>
            <w:r w:rsidRPr="00C10B0B">
              <w:rPr>
                <w:rFonts w:eastAsia="Calibri" w:cs="Arial"/>
                <w:b/>
                <w:color w:val="auto"/>
                <w:sz w:val="18"/>
                <w:szCs w:val="18"/>
                <w:lang w:val="en-GB"/>
              </w:rPr>
              <w:t>Event date</w:t>
            </w:r>
            <w:r>
              <w:rPr>
                <w:rFonts w:eastAsia="Calibri" w:cs="Arial"/>
                <w:bCs/>
                <w:color w:val="auto"/>
                <w:sz w:val="18"/>
                <w:szCs w:val="18"/>
                <w:lang w:val="en-GB"/>
              </w:rPr>
              <w:t>: DAY 1 – August 3, 2023</w:t>
            </w:r>
          </w:p>
          <w:p w14:paraId="4A9D17F6" w14:textId="4C4CFD03" w:rsidR="004E421B" w:rsidRPr="004E421B" w:rsidRDefault="004E421B" w:rsidP="002A6B43">
            <w:pPr>
              <w:spacing w:before="120" w:after="120"/>
              <w:rPr>
                <w:rFonts w:eastAsia="Calibri" w:cs="Arial"/>
                <w:bCs/>
                <w:color w:val="auto"/>
                <w:sz w:val="18"/>
                <w:szCs w:val="18"/>
                <w:lang w:val="en-GB"/>
              </w:rPr>
            </w:pPr>
            <w:r w:rsidRPr="004E421B">
              <w:rPr>
                <w:rFonts w:eastAsia="Calibri" w:cs="Arial"/>
                <w:b/>
                <w:bCs/>
                <w:color w:val="auto"/>
                <w:sz w:val="18"/>
                <w:szCs w:val="18"/>
                <w:lang w:val="en-GB"/>
              </w:rPr>
              <w:t>Event number</w:t>
            </w:r>
            <w:r>
              <w:rPr>
                <w:rFonts w:eastAsia="Calibri" w:cs="Arial"/>
                <w:bCs/>
                <w:color w:val="auto"/>
                <w:sz w:val="18"/>
                <w:szCs w:val="18"/>
                <w:lang w:val="en-GB"/>
              </w:rPr>
              <w:t xml:space="preserve">: </w:t>
            </w:r>
            <w:r w:rsidRPr="004E421B">
              <w:rPr>
                <w:rFonts w:eastAsia="Calibri" w:cs="Arial"/>
                <w:color w:val="auto"/>
                <w:sz w:val="18"/>
                <w:szCs w:val="16"/>
              </w:rPr>
              <w:t>WP2 D2.1 -D2.2</w:t>
            </w:r>
          </w:p>
          <w:p w14:paraId="1EAB36BA" w14:textId="5F2F41AA" w:rsidR="00CE48BC" w:rsidRPr="00CE48BC" w:rsidRDefault="00CE48BC" w:rsidP="00CE48BC">
            <w:pPr>
              <w:spacing w:before="120" w:after="120"/>
              <w:jc w:val="both"/>
              <w:rPr>
                <w:rFonts w:eastAsia="Calibri" w:cs="Arial"/>
                <w:bCs/>
                <w:color w:val="auto"/>
                <w:sz w:val="18"/>
                <w:szCs w:val="18"/>
                <w:lang w:val="it-IT"/>
              </w:rPr>
            </w:pPr>
            <w:r w:rsidRPr="00C10B0B">
              <w:rPr>
                <w:rFonts w:eastAsia="Calibri" w:cs="Arial"/>
                <w:b/>
                <w:color w:val="auto"/>
                <w:sz w:val="18"/>
                <w:szCs w:val="18"/>
                <w:lang w:val="it-IT"/>
              </w:rPr>
              <w:t>Title of the event</w:t>
            </w:r>
            <w:r w:rsidR="00680803">
              <w:rPr>
                <w:rFonts w:eastAsia="Calibri" w:cs="Arial"/>
                <w:bCs/>
                <w:color w:val="auto"/>
                <w:sz w:val="18"/>
                <w:szCs w:val="18"/>
                <w:lang w:val="it-IT"/>
              </w:rPr>
              <w:t xml:space="preserve">: </w:t>
            </w:r>
            <w:r w:rsidR="00680803" w:rsidRPr="002A6B43">
              <w:rPr>
                <w:rFonts w:eastAsia="Calibri" w:cs="Arial"/>
                <w:bCs/>
                <w:i/>
                <w:color w:val="auto"/>
                <w:sz w:val="18"/>
                <w:szCs w:val="18"/>
                <w:lang w:val="it-IT"/>
              </w:rPr>
              <w:t>R</w:t>
            </w:r>
            <w:r w:rsidRPr="002A6B43">
              <w:rPr>
                <w:rFonts w:eastAsia="Calibri" w:cs="Arial"/>
                <w:bCs/>
                <w:i/>
                <w:color w:val="auto"/>
                <w:sz w:val="18"/>
                <w:szCs w:val="18"/>
                <w:lang w:val="it-IT"/>
              </w:rPr>
              <w:t>eimmaginare il futuro del settore culturale e creativo</w:t>
            </w:r>
            <w:r w:rsidR="00680803" w:rsidRPr="002A6B43">
              <w:rPr>
                <w:rFonts w:eastAsia="Calibri" w:cs="Arial"/>
                <w:bCs/>
                <w:i/>
                <w:color w:val="auto"/>
                <w:sz w:val="18"/>
                <w:szCs w:val="18"/>
                <w:lang w:val="it-IT"/>
              </w:rPr>
              <w:t>: dalle criticità strutturali</w:t>
            </w:r>
            <w:r w:rsidR="002A6B43" w:rsidRPr="002A6B43">
              <w:rPr>
                <w:rFonts w:eastAsia="Calibri" w:cs="Arial"/>
                <w:bCs/>
                <w:i/>
                <w:color w:val="auto"/>
                <w:sz w:val="18"/>
                <w:szCs w:val="18"/>
                <w:lang w:val="it-IT"/>
              </w:rPr>
              <w:t xml:space="preserve"> alle opportunità trasformative</w:t>
            </w:r>
            <w:r w:rsidR="002A6B43">
              <w:rPr>
                <w:rFonts w:eastAsia="Calibri" w:cs="Arial"/>
                <w:bCs/>
                <w:color w:val="auto"/>
                <w:sz w:val="18"/>
                <w:szCs w:val="18"/>
                <w:lang w:val="it-IT"/>
              </w:rPr>
              <w:t xml:space="preserve"> (Reimagining the future of the cultural and creative sector: from structural criticalities to transformative opportunities)</w:t>
            </w:r>
          </w:p>
          <w:p w14:paraId="2A3B7A58" w14:textId="51542771" w:rsidR="00CE48BC" w:rsidRPr="00CE48BC" w:rsidRDefault="00CE48BC" w:rsidP="00CE48BC">
            <w:pPr>
              <w:spacing w:before="120" w:after="120"/>
              <w:rPr>
                <w:rFonts w:eastAsia="Calibri" w:cs="Arial"/>
                <w:bCs/>
                <w:color w:val="auto"/>
                <w:sz w:val="18"/>
                <w:szCs w:val="18"/>
                <w:lang w:val="it-IT"/>
              </w:rPr>
            </w:pPr>
            <w:r w:rsidRPr="00C10B0B">
              <w:rPr>
                <w:rFonts w:eastAsia="Calibri" w:cs="Arial"/>
                <w:b/>
                <w:color w:val="auto"/>
                <w:sz w:val="18"/>
                <w:szCs w:val="18"/>
                <w:lang w:val="it-IT"/>
              </w:rPr>
              <w:t>Place (In situ):</w:t>
            </w:r>
            <w:r w:rsidRPr="00CE48BC">
              <w:rPr>
                <w:rFonts w:eastAsia="Calibri" w:cs="Arial"/>
                <w:bCs/>
                <w:color w:val="auto"/>
                <w:sz w:val="18"/>
                <w:szCs w:val="18"/>
                <w:lang w:val="it-IT"/>
              </w:rPr>
              <w:t xml:space="preserve"> </w:t>
            </w:r>
            <w:r w:rsidR="00680803">
              <w:rPr>
                <w:rFonts w:eastAsia="Calibri" w:cs="Arial"/>
                <w:bCs/>
                <w:color w:val="auto"/>
                <w:sz w:val="18"/>
                <w:szCs w:val="18"/>
                <w:lang w:val="it-IT"/>
              </w:rPr>
              <w:t>Colfiorito Plateau, Municipality of</w:t>
            </w:r>
            <w:r w:rsidRPr="00CE48BC">
              <w:rPr>
                <w:rFonts w:eastAsia="Calibri" w:cs="Arial"/>
                <w:bCs/>
                <w:color w:val="auto"/>
                <w:sz w:val="18"/>
                <w:szCs w:val="18"/>
                <w:lang w:val="it-IT"/>
              </w:rPr>
              <w:t xml:space="preserve"> Serravalle di Chienti</w:t>
            </w:r>
          </w:p>
          <w:p w14:paraId="25F29126" w14:textId="0889DF6C" w:rsidR="00C10B0B" w:rsidRPr="00CE48BC" w:rsidRDefault="00C10B0B" w:rsidP="00C10B0B">
            <w:pPr>
              <w:spacing w:before="120" w:after="120"/>
              <w:rPr>
                <w:rFonts w:eastAsia="Calibri" w:cs="Arial"/>
                <w:bCs/>
                <w:color w:val="auto"/>
                <w:sz w:val="18"/>
                <w:szCs w:val="18"/>
                <w:lang w:val="en-GB"/>
              </w:rPr>
            </w:pPr>
            <w:r w:rsidRPr="00C10B0B">
              <w:rPr>
                <w:rFonts w:eastAsia="Calibri" w:cs="Arial"/>
                <w:b/>
                <w:color w:val="auto"/>
                <w:sz w:val="18"/>
                <w:szCs w:val="18"/>
                <w:lang w:val="en-GB"/>
              </w:rPr>
              <w:t>Number of participants per country</w:t>
            </w:r>
            <w:r w:rsidR="00CE48BC" w:rsidRPr="00CE48BC">
              <w:rPr>
                <w:rFonts w:eastAsia="Calibri" w:cs="Arial"/>
                <w:bCs/>
                <w:color w:val="595959" w:themeColor="text1" w:themeTint="A6"/>
                <w:sz w:val="18"/>
                <w:szCs w:val="18"/>
                <w:lang w:val="en-GB"/>
              </w:rPr>
              <w:t xml:space="preserve">: </w:t>
            </w:r>
            <w:r w:rsidRPr="00CE48BC">
              <w:rPr>
                <w:rFonts w:eastAsia="Calibri" w:cs="Arial"/>
                <w:bCs/>
                <w:color w:val="auto"/>
                <w:sz w:val="18"/>
                <w:szCs w:val="18"/>
                <w:lang w:val="en-GB"/>
              </w:rPr>
              <w:t>The</w:t>
            </w:r>
            <w:r w:rsidR="00680803">
              <w:rPr>
                <w:rFonts w:eastAsia="Calibri" w:cs="Arial"/>
                <w:bCs/>
                <w:color w:val="auto"/>
                <w:sz w:val="18"/>
                <w:szCs w:val="18"/>
                <w:lang w:val="en-GB"/>
              </w:rPr>
              <w:t xml:space="preserve"> project involved 95 citizens, of whom 25 were from Portugal (Torres Vedras Municipality), </w:t>
            </w:r>
            <w:r w:rsidR="00176A4A">
              <w:rPr>
                <w:rFonts w:eastAsia="Calibri" w:cs="Arial"/>
                <w:bCs/>
                <w:color w:val="auto"/>
                <w:sz w:val="18"/>
                <w:szCs w:val="18"/>
                <w:lang w:val="en-GB"/>
              </w:rPr>
              <w:t>50</w:t>
            </w:r>
            <w:r w:rsidR="00680803" w:rsidRPr="002A6B43">
              <w:rPr>
                <w:rFonts w:eastAsia="Calibri" w:cs="Arial"/>
                <w:bCs/>
                <w:color w:val="auto"/>
                <w:sz w:val="18"/>
                <w:szCs w:val="18"/>
                <w:lang w:val="en-GB"/>
              </w:rPr>
              <w:t xml:space="preserve"> from Italy</w:t>
            </w:r>
            <w:r w:rsidR="00680803">
              <w:rPr>
                <w:rFonts w:eastAsia="Calibri" w:cs="Arial"/>
                <w:bCs/>
                <w:color w:val="auto"/>
                <w:sz w:val="18"/>
                <w:szCs w:val="18"/>
                <w:lang w:val="en-GB"/>
              </w:rPr>
              <w:t xml:space="preserve"> and the rest from other European and non-EU countries</w:t>
            </w:r>
          </w:p>
          <w:p w14:paraId="34F4BA7C" w14:textId="21CFD440" w:rsidR="00F7509B" w:rsidRDefault="00CE48BC" w:rsidP="00F7509B">
            <w:pPr>
              <w:spacing w:before="120" w:after="120"/>
              <w:rPr>
                <w:rFonts w:eastAsia="Calibri" w:cs="Arial"/>
                <w:b/>
                <w:color w:val="auto"/>
                <w:sz w:val="18"/>
                <w:szCs w:val="18"/>
                <w:lang w:val="en-GB"/>
              </w:rPr>
            </w:pPr>
            <w:r w:rsidRPr="00F7509B">
              <w:rPr>
                <w:rFonts w:eastAsia="Calibri" w:cs="Arial"/>
                <w:b/>
                <w:color w:val="auto"/>
                <w:sz w:val="18"/>
                <w:szCs w:val="18"/>
                <w:lang w:val="en-GB"/>
              </w:rPr>
              <w:t xml:space="preserve">Description/agenda of the event(s) per day: </w:t>
            </w:r>
          </w:p>
          <w:p w14:paraId="36D89484" w14:textId="4BF7AF6E" w:rsidR="00820E3F" w:rsidRDefault="00176A4A" w:rsidP="00176A4A">
            <w:pPr>
              <w:spacing w:before="120" w:after="120"/>
              <w:jc w:val="both"/>
              <w:rPr>
                <w:rFonts w:eastAsia="Calibri" w:cs="Arial"/>
                <w:bCs/>
                <w:color w:val="auto"/>
                <w:sz w:val="18"/>
                <w:szCs w:val="18"/>
                <w:lang w:val="it-IT"/>
              </w:rPr>
            </w:pPr>
            <w:r w:rsidRPr="00176A4A">
              <w:rPr>
                <w:rFonts w:eastAsia="Calibri" w:cs="Arial"/>
                <w:color w:val="auto"/>
                <w:sz w:val="18"/>
                <w:szCs w:val="18"/>
                <w:lang w:val="en-GB"/>
              </w:rPr>
              <w:t>The workshop</w:t>
            </w:r>
            <w:r>
              <w:rPr>
                <w:rFonts w:eastAsia="Calibri" w:cs="Arial"/>
                <w:color w:val="auto"/>
                <w:sz w:val="18"/>
                <w:szCs w:val="18"/>
                <w:lang w:val="en-GB"/>
              </w:rPr>
              <w:t xml:space="preserve"> </w:t>
            </w:r>
            <w:r w:rsidRPr="002A6B43">
              <w:rPr>
                <w:rFonts w:eastAsia="Calibri" w:cs="Arial"/>
                <w:bCs/>
                <w:i/>
                <w:color w:val="auto"/>
                <w:sz w:val="18"/>
                <w:szCs w:val="18"/>
                <w:lang w:val="it-IT"/>
              </w:rPr>
              <w:t>Reimmaginare il futuro del settore culturale e creativo: dalle criticità strutturali alle opportunità trasformative</w:t>
            </w:r>
            <w:r>
              <w:rPr>
                <w:rFonts w:eastAsia="Calibri" w:cs="Arial"/>
                <w:bCs/>
                <w:color w:val="auto"/>
                <w:sz w:val="18"/>
                <w:szCs w:val="18"/>
                <w:lang w:val="it-IT"/>
              </w:rPr>
              <w:t xml:space="preserve"> (Reimagining the future of the cultural and creative sector: from structural criticalities to transformative opportunities) activated a constructive dialogue between young artists from Italy, Portugal, and other European countries to rethink the arts and creative ecosystem</w:t>
            </w:r>
            <w:r w:rsidR="00820E3F">
              <w:rPr>
                <w:rFonts w:eastAsia="Calibri" w:cs="Arial"/>
                <w:bCs/>
                <w:color w:val="auto"/>
                <w:sz w:val="18"/>
                <w:szCs w:val="18"/>
                <w:lang w:val="it-IT"/>
              </w:rPr>
              <w:t xml:space="preserve"> in the post-pandemic phase. Namely, it aimed to convert its intrinsically unsustainable characteristics into factors for socio-ecoonomic rehabilitation and environmental resilience. Placing cultural production at the intersection of human capital generation, social inclusion, and local development, the initiative aimed at building fruitful </w:t>
            </w:r>
            <w:r w:rsidR="00820E3F" w:rsidRPr="00820E3F">
              <w:rPr>
                <w:rFonts w:eastAsia="Calibri" w:cs="Arial"/>
                <w:bCs/>
                <w:color w:val="auto"/>
                <w:sz w:val="18"/>
                <w:szCs w:val="18"/>
                <w:lang w:val="it-IT"/>
              </w:rPr>
              <w:t>networ</w:t>
            </w:r>
            <w:r w:rsidR="00820E3F">
              <w:rPr>
                <w:rFonts w:eastAsia="Calibri" w:cs="Arial"/>
                <w:bCs/>
                <w:color w:val="auto"/>
                <w:sz w:val="18"/>
                <w:szCs w:val="18"/>
                <w:lang w:val="it-IT"/>
              </w:rPr>
              <w:t xml:space="preserve">ks of collaboration </w:t>
            </w:r>
            <w:r w:rsidR="00820E3F" w:rsidRPr="00820E3F">
              <w:rPr>
                <w:rFonts w:eastAsia="Calibri" w:cs="Arial"/>
                <w:bCs/>
                <w:color w:val="auto"/>
                <w:sz w:val="18"/>
                <w:szCs w:val="18"/>
                <w:lang w:val="it-IT"/>
              </w:rPr>
              <w:t>between political decision-makers, the world of cultural work and bodies responsible for training to promote a vision of common and participatory development for mountain areas.</w:t>
            </w:r>
          </w:p>
          <w:p w14:paraId="53EE9B5F" w14:textId="78AC142A" w:rsidR="00E72B77" w:rsidRDefault="00820E3F" w:rsidP="00176A4A">
            <w:pPr>
              <w:spacing w:before="120" w:after="120"/>
              <w:jc w:val="both"/>
              <w:rPr>
                <w:rFonts w:eastAsia="Calibri" w:cs="Arial"/>
                <w:bCs/>
                <w:color w:val="auto"/>
                <w:sz w:val="18"/>
                <w:szCs w:val="18"/>
                <w:lang w:val="it-IT"/>
              </w:rPr>
            </w:pPr>
            <w:r>
              <w:rPr>
                <w:rFonts w:eastAsia="Calibri" w:cs="Arial"/>
                <w:bCs/>
                <w:color w:val="auto"/>
                <w:sz w:val="18"/>
                <w:szCs w:val="18"/>
                <w:lang w:val="it-IT"/>
              </w:rPr>
              <w:t xml:space="preserve">To this end, </w:t>
            </w:r>
            <w:r w:rsidRPr="00820E3F">
              <w:rPr>
                <w:rFonts w:eastAsia="Calibri" w:cs="Arial"/>
                <w:bCs/>
                <w:color w:val="auto"/>
                <w:sz w:val="18"/>
                <w:szCs w:val="18"/>
                <w:lang w:val="it-IT"/>
              </w:rPr>
              <w:t xml:space="preserve">the analysis of sectoral needs and the sharing of positive examples of cultural entrepreneurship </w:t>
            </w:r>
            <w:r>
              <w:rPr>
                <w:rFonts w:eastAsia="Calibri" w:cs="Arial"/>
                <w:bCs/>
                <w:color w:val="auto"/>
                <w:sz w:val="18"/>
                <w:szCs w:val="18"/>
                <w:lang w:val="it-IT"/>
              </w:rPr>
              <w:t>in the Marche hinterland has been</w:t>
            </w:r>
            <w:r w:rsidRPr="00820E3F">
              <w:rPr>
                <w:rFonts w:eastAsia="Calibri" w:cs="Arial"/>
                <w:bCs/>
                <w:color w:val="auto"/>
                <w:sz w:val="18"/>
                <w:szCs w:val="18"/>
                <w:lang w:val="it-IT"/>
              </w:rPr>
              <w:t xml:space="preserve"> accompanied by in</w:t>
            </w:r>
            <w:r>
              <w:rPr>
                <w:rFonts w:eastAsia="Calibri" w:cs="Arial"/>
                <w:bCs/>
                <w:color w:val="auto"/>
                <w:sz w:val="18"/>
                <w:szCs w:val="18"/>
                <w:lang w:val="it-IT"/>
              </w:rPr>
              <w:t xml:space="preserve">stitutional contributions on programmatic and financial aspects </w:t>
            </w:r>
            <w:r w:rsidRPr="00820E3F">
              <w:rPr>
                <w:rFonts w:eastAsia="Calibri" w:cs="Arial"/>
                <w:bCs/>
                <w:color w:val="auto"/>
                <w:sz w:val="18"/>
                <w:szCs w:val="18"/>
                <w:lang w:val="it-IT"/>
              </w:rPr>
              <w:t xml:space="preserve">to support </w:t>
            </w:r>
            <w:r>
              <w:rPr>
                <w:rFonts w:eastAsia="Calibri" w:cs="Arial"/>
                <w:bCs/>
                <w:color w:val="auto"/>
                <w:sz w:val="18"/>
                <w:szCs w:val="18"/>
                <w:lang w:val="it-IT"/>
              </w:rPr>
              <w:t>the cultural and creative industries. With a view to creating employment and monetisation opportunities for peripheral areas, EU grants under the Creative Europe Programme have been presented. As well a</w:t>
            </w:r>
            <w:r w:rsidR="00E72B77">
              <w:rPr>
                <w:rFonts w:eastAsia="Calibri" w:cs="Arial"/>
                <w:bCs/>
                <w:color w:val="auto"/>
                <w:sz w:val="18"/>
                <w:szCs w:val="18"/>
                <w:lang w:val="it-IT"/>
              </w:rPr>
              <w:t xml:space="preserve">s highlighting successful case studies, the workshop has endeavoured to build young artists’ and cultural entrepreneurs’ capacities to scout the most appropriate EU grants and improve their planning competences. Special attential was paid to the generational imbalance within the cultural and creative supply chain, which is particularly prominent in rural areas experiencing demographic decline. </w:t>
            </w:r>
          </w:p>
          <w:p w14:paraId="6C0007F3" w14:textId="423EE0B4" w:rsidR="00E72B77" w:rsidRPr="00E72B77" w:rsidRDefault="00E72B77" w:rsidP="00176A4A">
            <w:pPr>
              <w:spacing w:before="120" w:after="120"/>
              <w:jc w:val="both"/>
              <w:rPr>
                <w:rFonts w:eastAsia="Calibri" w:cs="Arial"/>
                <w:b/>
                <w:bCs/>
                <w:color w:val="auto"/>
                <w:sz w:val="18"/>
                <w:szCs w:val="18"/>
                <w:lang w:val="it-IT"/>
              </w:rPr>
            </w:pPr>
            <w:r w:rsidRPr="00E72B77">
              <w:rPr>
                <w:rFonts w:eastAsia="Calibri" w:cs="Arial"/>
                <w:b/>
                <w:bCs/>
                <w:color w:val="auto"/>
                <w:sz w:val="18"/>
                <w:szCs w:val="18"/>
                <w:lang w:val="it-IT"/>
              </w:rPr>
              <w:t xml:space="preserve">Programme </w:t>
            </w:r>
          </w:p>
          <w:p w14:paraId="5F302D75" w14:textId="61ED29BA" w:rsidR="00E72B77" w:rsidRPr="00B0030B" w:rsidRDefault="00E72B77" w:rsidP="00E72B77">
            <w:pPr>
              <w:spacing w:after="60"/>
              <w:rPr>
                <w:color w:val="auto"/>
                <w:sz w:val="18"/>
                <w:szCs w:val="18"/>
                <w:lang w:val="en-US"/>
              </w:rPr>
            </w:pPr>
            <w:r>
              <w:rPr>
                <w:color w:val="auto"/>
                <w:sz w:val="18"/>
                <w:szCs w:val="18"/>
              </w:rPr>
              <w:t>09.15</w:t>
            </w:r>
            <w:r w:rsidRPr="00B0030B">
              <w:rPr>
                <w:color w:val="auto"/>
                <w:sz w:val="18"/>
                <w:szCs w:val="18"/>
              </w:rPr>
              <w:t xml:space="preserve"> Registration of participants</w:t>
            </w:r>
          </w:p>
          <w:p w14:paraId="564CBFFD" w14:textId="67D33AD9" w:rsidR="00E72B77" w:rsidRPr="00B0030B" w:rsidRDefault="00E72B77" w:rsidP="00E72B77">
            <w:pPr>
              <w:spacing w:after="60"/>
              <w:rPr>
                <w:color w:val="auto"/>
                <w:sz w:val="18"/>
                <w:szCs w:val="18"/>
                <w:lang w:val="en-US"/>
              </w:rPr>
            </w:pPr>
            <w:r>
              <w:rPr>
                <w:color w:val="auto"/>
                <w:sz w:val="18"/>
                <w:szCs w:val="18"/>
              </w:rPr>
              <w:t xml:space="preserve">09.45 Emiliano Nardi – The mayor of Serravalle di Chienti </w:t>
            </w:r>
          </w:p>
          <w:p w14:paraId="0D9B1B9E" w14:textId="6A283C58" w:rsidR="00E72B77" w:rsidRPr="00E72B77" w:rsidRDefault="00E72B77" w:rsidP="00E72B77">
            <w:pPr>
              <w:spacing w:after="60"/>
              <w:ind w:left="447"/>
              <w:rPr>
                <w:i/>
                <w:color w:val="auto"/>
                <w:sz w:val="18"/>
                <w:szCs w:val="18"/>
              </w:rPr>
            </w:pPr>
            <w:r>
              <w:rPr>
                <w:color w:val="auto"/>
                <w:sz w:val="18"/>
                <w:szCs w:val="18"/>
              </w:rPr>
              <w:t xml:space="preserve"> </w:t>
            </w:r>
            <w:r w:rsidRPr="00E72B77">
              <w:rPr>
                <w:i/>
                <w:color w:val="auto"/>
                <w:sz w:val="18"/>
                <w:szCs w:val="18"/>
              </w:rPr>
              <w:t>The role of the Municipality of Serravalle di Chienti in the organization of the Montelago Celtic Festival for cultural and territorial revitalisation</w:t>
            </w:r>
          </w:p>
          <w:p w14:paraId="72194230" w14:textId="2737E3AE" w:rsidR="00E72B77" w:rsidRPr="00B0030B" w:rsidRDefault="00702229" w:rsidP="00E72B77">
            <w:pPr>
              <w:spacing w:after="60"/>
              <w:rPr>
                <w:color w:val="auto"/>
                <w:sz w:val="18"/>
                <w:szCs w:val="18"/>
                <w:lang w:val="en-US"/>
              </w:rPr>
            </w:pPr>
            <w:r>
              <w:rPr>
                <w:color w:val="auto"/>
                <w:sz w:val="18"/>
                <w:szCs w:val="18"/>
              </w:rPr>
              <w:t>09.50 Michele Serafini – Director of La Catasta Srl and of the Montelago Celtic Festival</w:t>
            </w:r>
          </w:p>
          <w:p w14:paraId="4E0D10E4" w14:textId="7B5E8362" w:rsidR="00E72B77" w:rsidRPr="00702229" w:rsidRDefault="00E72B77" w:rsidP="00E72B77">
            <w:pPr>
              <w:spacing w:after="60"/>
              <w:ind w:left="447"/>
              <w:rPr>
                <w:i/>
                <w:color w:val="auto"/>
                <w:sz w:val="18"/>
                <w:szCs w:val="18"/>
                <w:lang w:val="en-US"/>
              </w:rPr>
            </w:pPr>
            <w:r>
              <w:rPr>
                <w:color w:val="auto"/>
                <w:sz w:val="18"/>
                <w:szCs w:val="18"/>
              </w:rPr>
              <w:t xml:space="preserve"> </w:t>
            </w:r>
            <w:r w:rsidR="00702229" w:rsidRPr="00702229">
              <w:rPr>
                <w:i/>
                <w:color w:val="auto"/>
                <w:sz w:val="18"/>
                <w:szCs w:val="18"/>
              </w:rPr>
              <w:t>Dialogue between lies and spells: analysis of the critical issues and needs of the cultural and creative sector</w:t>
            </w:r>
          </w:p>
          <w:p w14:paraId="5293F96A" w14:textId="7BD8192E" w:rsidR="00E72B77" w:rsidRDefault="008C395E" w:rsidP="008C395E">
            <w:pPr>
              <w:spacing w:after="60"/>
              <w:rPr>
                <w:color w:val="auto"/>
                <w:sz w:val="18"/>
                <w:szCs w:val="18"/>
              </w:rPr>
            </w:pPr>
            <w:r>
              <w:rPr>
                <w:color w:val="auto"/>
                <w:sz w:val="18"/>
                <w:szCs w:val="18"/>
              </w:rPr>
              <w:t xml:space="preserve">09.55 Renzo Marinelli -  Councillor responsible for culture, education, and youth policies, Marche </w:t>
            </w:r>
          </w:p>
          <w:p w14:paraId="2C4AE370" w14:textId="68231A6D" w:rsidR="00067461" w:rsidRDefault="00067461" w:rsidP="008C395E">
            <w:pPr>
              <w:spacing w:after="60"/>
              <w:rPr>
                <w:i/>
                <w:color w:val="auto"/>
                <w:sz w:val="18"/>
                <w:szCs w:val="18"/>
              </w:rPr>
            </w:pPr>
            <w:r>
              <w:rPr>
                <w:color w:val="auto"/>
                <w:sz w:val="18"/>
                <w:szCs w:val="18"/>
              </w:rPr>
              <w:t xml:space="preserve">          Region</w:t>
            </w:r>
          </w:p>
          <w:p w14:paraId="79EFF5F8" w14:textId="77777777" w:rsidR="00067461" w:rsidRDefault="008C395E" w:rsidP="008C395E">
            <w:pPr>
              <w:spacing w:after="60"/>
              <w:rPr>
                <w:i/>
                <w:color w:val="auto"/>
                <w:sz w:val="18"/>
                <w:szCs w:val="18"/>
              </w:rPr>
            </w:pPr>
            <w:r>
              <w:rPr>
                <w:i/>
                <w:color w:val="auto"/>
                <w:sz w:val="18"/>
                <w:szCs w:val="18"/>
              </w:rPr>
              <w:t xml:space="preserve">         </w:t>
            </w:r>
            <w:r w:rsidRPr="008C395E">
              <w:rPr>
                <w:i/>
                <w:color w:val="auto"/>
                <w:sz w:val="18"/>
                <w:szCs w:val="18"/>
              </w:rPr>
              <w:t>Pa</w:t>
            </w:r>
            <w:r>
              <w:rPr>
                <w:i/>
                <w:color w:val="auto"/>
                <w:sz w:val="18"/>
                <w:szCs w:val="18"/>
              </w:rPr>
              <w:t>ths for territorial enhancement</w:t>
            </w:r>
            <w:r w:rsidRPr="008C395E">
              <w:rPr>
                <w:i/>
                <w:color w:val="auto"/>
                <w:sz w:val="18"/>
                <w:szCs w:val="18"/>
              </w:rPr>
              <w:t xml:space="preserve">: projects carried out by the Marche Region in </w:t>
            </w:r>
            <w:r w:rsidR="00067461">
              <w:rPr>
                <w:i/>
                <w:color w:val="auto"/>
                <w:sz w:val="18"/>
                <w:szCs w:val="18"/>
              </w:rPr>
              <w:t xml:space="preserve">the cultural and   </w:t>
            </w:r>
          </w:p>
          <w:p w14:paraId="0C7055C7" w14:textId="2CDC15E9" w:rsidR="008C395E" w:rsidRPr="00621FA5" w:rsidRDefault="00067461" w:rsidP="008C395E">
            <w:pPr>
              <w:spacing w:after="60"/>
              <w:rPr>
                <w:i/>
                <w:color w:val="auto"/>
                <w:sz w:val="18"/>
                <w:szCs w:val="18"/>
              </w:rPr>
            </w:pPr>
            <w:r>
              <w:rPr>
                <w:i/>
                <w:color w:val="auto"/>
                <w:sz w:val="18"/>
                <w:szCs w:val="18"/>
              </w:rPr>
              <w:t xml:space="preserve">         creative sectors and funding opportunities</w:t>
            </w:r>
          </w:p>
          <w:p w14:paraId="23FD61B2" w14:textId="4679A899" w:rsidR="00067461" w:rsidRDefault="00067461" w:rsidP="00067461">
            <w:pPr>
              <w:spacing w:after="60"/>
              <w:rPr>
                <w:color w:val="auto"/>
                <w:sz w:val="18"/>
                <w:szCs w:val="18"/>
                <w:lang w:val="en-US"/>
              </w:rPr>
            </w:pPr>
            <w:r>
              <w:rPr>
                <w:color w:val="auto"/>
                <w:sz w:val="18"/>
                <w:szCs w:val="18"/>
                <w:lang w:val="en-US"/>
              </w:rPr>
              <w:t>10.</w:t>
            </w:r>
            <w:r w:rsidR="00E72B77">
              <w:rPr>
                <w:color w:val="auto"/>
                <w:sz w:val="18"/>
                <w:szCs w:val="18"/>
                <w:lang w:val="en-US"/>
              </w:rPr>
              <w:t>0</w:t>
            </w:r>
            <w:r>
              <w:rPr>
                <w:color w:val="auto"/>
                <w:sz w:val="18"/>
                <w:szCs w:val="18"/>
                <w:lang w:val="en-US"/>
              </w:rPr>
              <w:t xml:space="preserve">5 Anna Conticello - </w:t>
            </w:r>
            <w:r w:rsidRPr="00067461">
              <w:rPr>
                <w:color w:val="auto"/>
                <w:sz w:val="18"/>
                <w:szCs w:val="18"/>
                <w:lang w:val="en-US"/>
              </w:rPr>
              <w:t xml:space="preserve">Creative Europe Desk, Culture Office of the Ministry of Cultural Heritage and </w:t>
            </w:r>
          </w:p>
          <w:p w14:paraId="710301D4" w14:textId="58DB80D2" w:rsidR="00067461" w:rsidRPr="00067461" w:rsidRDefault="00067461" w:rsidP="00067461">
            <w:pPr>
              <w:spacing w:after="60"/>
              <w:rPr>
                <w:i/>
                <w:color w:val="auto"/>
                <w:sz w:val="18"/>
                <w:szCs w:val="18"/>
                <w:lang w:val="en-US"/>
              </w:rPr>
            </w:pPr>
            <w:r>
              <w:rPr>
                <w:color w:val="auto"/>
                <w:sz w:val="18"/>
                <w:szCs w:val="18"/>
                <w:lang w:val="en-US"/>
              </w:rPr>
              <w:t xml:space="preserve">          </w:t>
            </w:r>
            <w:r w:rsidRPr="00067461">
              <w:rPr>
                <w:color w:val="auto"/>
                <w:sz w:val="18"/>
                <w:szCs w:val="18"/>
                <w:lang w:val="en-US"/>
              </w:rPr>
              <w:t>Activities and</w:t>
            </w:r>
            <w:r>
              <w:rPr>
                <w:color w:val="auto"/>
                <w:sz w:val="18"/>
                <w:szCs w:val="18"/>
                <w:lang w:val="en-US"/>
              </w:rPr>
              <w:t xml:space="preserve"> T</w:t>
            </w:r>
            <w:r w:rsidRPr="00067461">
              <w:rPr>
                <w:color w:val="auto"/>
                <w:sz w:val="18"/>
                <w:szCs w:val="18"/>
                <w:lang w:val="en-US"/>
              </w:rPr>
              <w:t>ourism</w:t>
            </w:r>
            <w:r w:rsidR="00E72B77">
              <w:rPr>
                <w:color w:val="auto"/>
                <w:sz w:val="18"/>
                <w:szCs w:val="18"/>
                <w:lang w:val="en-US"/>
              </w:rPr>
              <w:br/>
              <w:t xml:space="preserve">          </w:t>
            </w:r>
            <w:r w:rsidRPr="00067461">
              <w:rPr>
                <w:i/>
                <w:color w:val="auto"/>
                <w:sz w:val="18"/>
                <w:szCs w:val="18"/>
                <w:lang w:val="en-US"/>
              </w:rPr>
              <w:t>The Europea</w:t>
            </w:r>
            <w:r>
              <w:rPr>
                <w:i/>
                <w:color w:val="auto"/>
                <w:sz w:val="18"/>
                <w:szCs w:val="18"/>
                <w:lang w:val="en-US"/>
              </w:rPr>
              <w:t>n dimension of arts and entertainment: funding opportunities under</w:t>
            </w:r>
            <w:r w:rsidRPr="00067461">
              <w:rPr>
                <w:i/>
                <w:color w:val="auto"/>
                <w:sz w:val="18"/>
                <w:szCs w:val="18"/>
                <w:lang w:val="en-US"/>
              </w:rPr>
              <w:t xml:space="preserve"> the Culture   </w:t>
            </w:r>
          </w:p>
          <w:p w14:paraId="11D43133" w14:textId="1603E73A" w:rsidR="00E72B77" w:rsidRPr="00067461" w:rsidRDefault="00067461" w:rsidP="00067461">
            <w:pPr>
              <w:spacing w:after="60"/>
              <w:rPr>
                <w:i/>
                <w:color w:val="auto"/>
                <w:sz w:val="18"/>
                <w:szCs w:val="18"/>
                <w:lang w:val="en-US"/>
              </w:rPr>
            </w:pPr>
            <w:r w:rsidRPr="00067461">
              <w:rPr>
                <w:i/>
                <w:color w:val="auto"/>
                <w:sz w:val="18"/>
                <w:szCs w:val="18"/>
                <w:lang w:val="en-US"/>
              </w:rPr>
              <w:t xml:space="preserve">          Subprogramme</w:t>
            </w:r>
          </w:p>
          <w:p w14:paraId="0F9B5142" w14:textId="259F408D" w:rsidR="00067461" w:rsidRDefault="00067461" w:rsidP="00067461">
            <w:pPr>
              <w:spacing w:after="60"/>
              <w:rPr>
                <w:i/>
                <w:color w:val="auto"/>
                <w:sz w:val="18"/>
                <w:szCs w:val="18"/>
                <w:lang w:val="en-US"/>
              </w:rPr>
            </w:pPr>
            <w:r>
              <w:rPr>
                <w:color w:val="auto"/>
                <w:sz w:val="18"/>
                <w:szCs w:val="18"/>
              </w:rPr>
              <w:t>10.20 Katuscia Cassetta</w:t>
            </w:r>
            <w:r w:rsidR="00E72B77" w:rsidRPr="00B0030B">
              <w:rPr>
                <w:color w:val="auto"/>
                <w:sz w:val="18"/>
                <w:szCs w:val="18"/>
              </w:rPr>
              <w:t xml:space="preserve"> </w:t>
            </w:r>
            <w:r>
              <w:rPr>
                <w:color w:val="auto"/>
                <w:sz w:val="18"/>
                <w:szCs w:val="18"/>
              </w:rPr>
              <w:t>– President of Consorzio Marche Spettacolo</w:t>
            </w:r>
          </w:p>
          <w:p w14:paraId="2FA469A3" w14:textId="77777777" w:rsidR="00067461" w:rsidRDefault="00067461" w:rsidP="00067461">
            <w:pPr>
              <w:spacing w:after="60"/>
              <w:rPr>
                <w:i/>
                <w:color w:val="auto"/>
                <w:sz w:val="18"/>
                <w:szCs w:val="18"/>
                <w:lang w:val="en-US"/>
              </w:rPr>
            </w:pPr>
            <w:r>
              <w:rPr>
                <w:i/>
                <w:color w:val="auto"/>
                <w:sz w:val="18"/>
                <w:szCs w:val="18"/>
                <w:lang w:val="en-US"/>
              </w:rPr>
              <w:t xml:space="preserve">         </w:t>
            </w:r>
            <w:r w:rsidRPr="00067461">
              <w:rPr>
                <w:i/>
                <w:color w:val="auto"/>
                <w:sz w:val="18"/>
                <w:szCs w:val="18"/>
                <w:lang w:val="en-US"/>
              </w:rPr>
              <w:t xml:space="preserve">Good practices in action: pilot projects to broaden the impact of innovative and integrated </w:t>
            </w:r>
          </w:p>
          <w:p w14:paraId="2FB82CF9" w14:textId="0F0BF108" w:rsidR="00E72B77" w:rsidRPr="00067461" w:rsidRDefault="00067461" w:rsidP="00067461">
            <w:pPr>
              <w:spacing w:after="60"/>
              <w:rPr>
                <w:color w:val="auto"/>
                <w:sz w:val="18"/>
                <w:szCs w:val="18"/>
                <w:lang w:val="en-US"/>
              </w:rPr>
            </w:pPr>
            <w:r>
              <w:rPr>
                <w:i/>
                <w:color w:val="auto"/>
                <w:sz w:val="18"/>
                <w:szCs w:val="18"/>
                <w:lang w:val="en-US"/>
              </w:rPr>
              <w:t xml:space="preserve">         </w:t>
            </w:r>
            <w:r w:rsidRPr="00067461">
              <w:rPr>
                <w:i/>
                <w:color w:val="auto"/>
                <w:sz w:val="18"/>
                <w:szCs w:val="18"/>
                <w:lang w:val="en-US"/>
              </w:rPr>
              <w:t>business models</w:t>
            </w:r>
          </w:p>
          <w:p w14:paraId="099C00F2" w14:textId="77777777" w:rsidR="00067461" w:rsidRDefault="00067461" w:rsidP="00067461">
            <w:pPr>
              <w:spacing w:after="60"/>
              <w:rPr>
                <w:color w:val="auto"/>
                <w:sz w:val="18"/>
                <w:szCs w:val="18"/>
              </w:rPr>
            </w:pPr>
            <w:r>
              <w:rPr>
                <w:color w:val="auto"/>
                <w:sz w:val="18"/>
                <w:szCs w:val="18"/>
              </w:rPr>
              <w:t>10.30</w:t>
            </w:r>
            <w:r w:rsidR="00E72B77">
              <w:rPr>
                <w:color w:val="auto"/>
                <w:sz w:val="18"/>
                <w:szCs w:val="18"/>
              </w:rPr>
              <w:t xml:space="preserve"> </w:t>
            </w:r>
            <w:r w:rsidRPr="00067461">
              <w:rPr>
                <w:color w:val="auto"/>
                <w:sz w:val="18"/>
                <w:szCs w:val="18"/>
              </w:rPr>
              <w:t xml:space="preserve">Round table between representatives of European, regional and local institutions, artists, </w:t>
            </w:r>
          </w:p>
          <w:p w14:paraId="30C9B89F" w14:textId="5B104CCA" w:rsidR="00E72B77" w:rsidRPr="00067461" w:rsidRDefault="00067461" w:rsidP="00067461">
            <w:pPr>
              <w:spacing w:after="60"/>
              <w:rPr>
                <w:color w:val="auto"/>
                <w:sz w:val="18"/>
                <w:szCs w:val="18"/>
              </w:rPr>
            </w:pPr>
            <w:r>
              <w:rPr>
                <w:color w:val="auto"/>
                <w:sz w:val="18"/>
                <w:szCs w:val="18"/>
              </w:rPr>
              <w:t xml:space="preserve">          </w:t>
            </w:r>
            <w:r w:rsidRPr="00067461">
              <w:rPr>
                <w:color w:val="auto"/>
                <w:sz w:val="18"/>
                <w:szCs w:val="18"/>
              </w:rPr>
              <w:t>training bodies and</w:t>
            </w:r>
            <w:r>
              <w:rPr>
                <w:color w:val="auto"/>
                <w:sz w:val="18"/>
                <w:szCs w:val="18"/>
              </w:rPr>
              <w:t xml:space="preserve"> </w:t>
            </w:r>
            <w:r w:rsidRPr="00067461">
              <w:rPr>
                <w:color w:val="auto"/>
                <w:sz w:val="18"/>
                <w:szCs w:val="18"/>
              </w:rPr>
              <w:t>trade associations in the cultural sector</w:t>
            </w:r>
          </w:p>
          <w:p w14:paraId="2323E8F7" w14:textId="77777777" w:rsidR="00067461" w:rsidRDefault="00067461" w:rsidP="00067461">
            <w:pPr>
              <w:spacing w:after="60"/>
              <w:rPr>
                <w:color w:val="auto"/>
                <w:sz w:val="18"/>
                <w:szCs w:val="18"/>
              </w:rPr>
            </w:pPr>
            <w:r>
              <w:rPr>
                <w:color w:val="auto"/>
                <w:sz w:val="18"/>
                <w:szCs w:val="18"/>
              </w:rPr>
              <w:t>10.45</w:t>
            </w:r>
            <w:r w:rsidR="00E72B77">
              <w:rPr>
                <w:color w:val="auto"/>
                <w:sz w:val="18"/>
                <w:szCs w:val="18"/>
              </w:rPr>
              <w:t xml:space="preserve"> </w:t>
            </w:r>
            <w:r w:rsidRPr="00067461">
              <w:rPr>
                <w:color w:val="auto"/>
                <w:sz w:val="18"/>
                <w:szCs w:val="18"/>
              </w:rPr>
              <w:t xml:space="preserve">Chiara Biondi - Councilor for Culture, Marche Region &amp; Alessandro Gentilucci </w:t>
            </w:r>
            <w:r>
              <w:rPr>
                <w:color w:val="auto"/>
                <w:sz w:val="18"/>
                <w:szCs w:val="18"/>
              </w:rPr>
              <w:t xml:space="preserve">- President of the </w:t>
            </w:r>
          </w:p>
          <w:p w14:paraId="4A8969CF" w14:textId="77777777" w:rsidR="00AB135D" w:rsidRDefault="00AB135D" w:rsidP="00067461">
            <w:pPr>
              <w:spacing w:after="60"/>
              <w:rPr>
                <w:color w:val="auto"/>
                <w:sz w:val="18"/>
                <w:szCs w:val="18"/>
              </w:rPr>
            </w:pPr>
            <w:r>
              <w:rPr>
                <w:color w:val="auto"/>
                <w:sz w:val="18"/>
                <w:szCs w:val="18"/>
              </w:rPr>
              <w:lastRenderedPageBreak/>
              <w:t xml:space="preserve">         </w:t>
            </w:r>
            <w:r w:rsidR="00067461">
              <w:rPr>
                <w:color w:val="auto"/>
                <w:sz w:val="18"/>
                <w:szCs w:val="18"/>
              </w:rPr>
              <w:t xml:space="preserve">Unione Montana </w:t>
            </w:r>
            <w:r w:rsidR="00067461" w:rsidRPr="00067461">
              <w:rPr>
                <w:color w:val="auto"/>
                <w:sz w:val="18"/>
                <w:szCs w:val="18"/>
              </w:rPr>
              <w:t xml:space="preserve">Marca di Camerino and President EURORE DIRECT Unione Montana Marca di </w:t>
            </w:r>
          </w:p>
          <w:p w14:paraId="0F7132B9" w14:textId="2BE886B4" w:rsidR="00067461" w:rsidRPr="00067461" w:rsidRDefault="00AB135D" w:rsidP="00067461">
            <w:pPr>
              <w:spacing w:after="60"/>
              <w:rPr>
                <w:color w:val="auto"/>
                <w:sz w:val="18"/>
                <w:szCs w:val="18"/>
              </w:rPr>
            </w:pPr>
            <w:r>
              <w:rPr>
                <w:color w:val="auto"/>
                <w:sz w:val="18"/>
                <w:szCs w:val="18"/>
              </w:rPr>
              <w:t xml:space="preserve">        </w:t>
            </w:r>
            <w:r w:rsidR="00067461" w:rsidRPr="00067461">
              <w:rPr>
                <w:color w:val="auto"/>
                <w:sz w:val="18"/>
                <w:szCs w:val="18"/>
              </w:rPr>
              <w:t>Camerino</w:t>
            </w:r>
          </w:p>
          <w:p w14:paraId="4ACF0C8E" w14:textId="5732E8AF" w:rsidR="00067461" w:rsidRPr="00AB135D" w:rsidRDefault="00AB135D" w:rsidP="00067461">
            <w:pPr>
              <w:spacing w:after="60"/>
              <w:rPr>
                <w:i/>
                <w:color w:val="auto"/>
                <w:sz w:val="18"/>
                <w:szCs w:val="18"/>
              </w:rPr>
            </w:pPr>
            <w:r>
              <w:rPr>
                <w:color w:val="auto"/>
                <w:sz w:val="18"/>
                <w:szCs w:val="18"/>
              </w:rPr>
              <w:t xml:space="preserve">        </w:t>
            </w:r>
            <w:r w:rsidR="00067461" w:rsidRPr="00AB135D">
              <w:rPr>
                <w:i/>
                <w:color w:val="auto"/>
                <w:sz w:val="18"/>
                <w:szCs w:val="18"/>
              </w:rPr>
              <w:t>Conclusions</w:t>
            </w:r>
          </w:p>
          <w:p w14:paraId="70A73E63" w14:textId="6FB80544" w:rsidR="00AB135D" w:rsidRDefault="00AB135D" w:rsidP="00AB135D">
            <w:pPr>
              <w:spacing w:before="120" w:after="120"/>
              <w:rPr>
                <w:rFonts w:eastAsia="Calibri" w:cs="Arial"/>
                <w:bCs/>
                <w:color w:val="595959" w:themeColor="text1" w:themeTint="A6"/>
                <w:sz w:val="18"/>
                <w:szCs w:val="18"/>
                <w:lang w:val="en-GB"/>
              </w:rPr>
            </w:pPr>
            <w:r w:rsidRPr="005B77A9">
              <w:rPr>
                <w:rFonts w:eastAsia="Calibri" w:cs="Arial"/>
                <w:b/>
                <w:color w:val="auto"/>
                <w:sz w:val="18"/>
                <w:szCs w:val="18"/>
                <w:lang w:val="en-GB"/>
              </w:rPr>
              <w:t>Description of the target groups and needs assessment</w:t>
            </w:r>
            <w:r w:rsidRPr="00993A2A">
              <w:rPr>
                <w:rFonts w:eastAsia="Calibri" w:cs="Arial"/>
                <w:bCs/>
                <w:color w:val="auto"/>
                <w:sz w:val="18"/>
                <w:szCs w:val="18"/>
                <w:lang w:val="en-GB"/>
              </w:rPr>
              <w:t xml:space="preserve">: </w:t>
            </w:r>
          </w:p>
          <w:p w14:paraId="4D0A9653" w14:textId="1BC2542D" w:rsidR="00AB135D" w:rsidRDefault="00AB135D" w:rsidP="00067461">
            <w:pPr>
              <w:spacing w:after="60"/>
              <w:rPr>
                <w:color w:val="auto"/>
                <w:sz w:val="18"/>
                <w:szCs w:val="18"/>
                <w:lang w:val="en-US"/>
              </w:rPr>
            </w:pPr>
            <w:r w:rsidRPr="00AB135D">
              <w:rPr>
                <w:color w:val="auto"/>
                <w:sz w:val="18"/>
                <w:szCs w:val="18"/>
                <w:lang w:val="en-US"/>
              </w:rPr>
              <w:t>The</w:t>
            </w:r>
            <w:r>
              <w:rPr>
                <w:color w:val="auto"/>
                <w:sz w:val="18"/>
                <w:szCs w:val="18"/>
                <w:lang w:val="en-US"/>
              </w:rPr>
              <w:t xml:space="preserve"> workshop targeted a broad variety of groups: rural citizens from local and neighbouring communities, artists, cultural and creative industries, civil society organisations, local, regional, and national authorities. </w:t>
            </w:r>
            <w:r>
              <w:rPr>
                <w:color w:val="auto"/>
                <w:sz w:val="18"/>
                <w:szCs w:val="18"/>
                <w:lang w:val="en-US"/>
              </w:rPr>
              <w:br/>
              <w:t xml:space="preserve">As the event intended to foster new opportunities in the cultural and creative sector in inner areas, which are characterised by a paucity and a fragmentation of investments and </w:t>
            </w:r>
            <w:r w:rsidR="005C34E7">
              <w:rPr>
                <w:color w:val="auto"/>
                <w:sz w:val="18"/>
                <w:szCs w:val="18"/>
                <w:lang w:val="en-US"/>
              </w:rPr>
              <w:t>job insecurity, it seeked to address the following audience segments:</w:t>
            </w:r>
          </w:p>
          <w:p w14:paraId="3994DDB6" w14:textId="3B3D19B8" w:rsidR="005C34E7" w:rsidRDefault="005C34E7" w:rsidP="00067461">
            <w:pPr>
              <w:spacing w:after="60"/>
              <w:rPr>
                <w:color w:val="auto"/>
                <w:sz w:val="18"/>
                <w:szCs w:val="18"/>
                <w:lang w:val="en-US"/>
              </w:rPr>
            </w:pPr>
            <w:r w:rsidRPr="005C34E7">
              <w:rPr>
                <w:b/>
                <w:color w:val="auto"/>
                <w:sz w:val="18"/>
                <w:szCs w:val="18"/>
                <w:lang w:val="en-US"/>
              </w:rPr>
              <w:t xml:space="preserve">Italian, Portuguese, and international artists </w:t>
            </w:r>
            <w:r>
              <w:rPr>
                <w:color w:val="auto"/>
                <w:sz w:val="18"/>
                <w:szCs w:val="18"/>
                <w:lang w:val="en-US"/>
              </w:rPr>
              <w:t>in order to:</w:t>
            </w:r>
          </w:p>
          <w:p w14:paraId="09240AA8" w14:textId="4C9FB8EA" w:rsidR="005C34E7" w:rsidRDefault="005C34E7" w:rsidP="005C34E7">
            <w:pPr>
              <w:pStyle w:val="Paragrafoelenco"/>
              <w:numPr>
                <w:ilvl w:val="0"/>
                <w:numId w:val="15"/>
              </w:numPr>
              <w:spacing w:after="60"/>
              <w:rPr>
                <w:color w:val="auto"/>
                <w:sz w:val="18"/>
                <w:szCs w:val="18"/>
                <w:lang w:val="en-US"/>
              </w:rPr>
            </w:pPr>
            <w:r>
              <w:rPr>
                <w:color w:val="auto"/>
                <w:sz w:val="18"/>
                <w:szCs w:val="18"/>
                <w:lang w:val="en-US"/>
              </w:rPr>
              <w:t xml:space="preserve">Voice their day-to-day challenges in operating in the sector and expectations for a better </w:t>
            </w:r>
            <w:r w:rsidRPr="005C34E7">
              <w:rPr>
                <w:color w:val="auto"/>
                <w:sz w:val="18"/>
                <w:szCs w:val="18"/>
                <w:lang w:val="en-US"/>
              </w:rPr>
              <w:br/>
              <w:t xml:space="preserve"> </w:t>
            </w:r>
            <w:r>
              <w:rPr>
                <w:color w:val="auto"/>
                <w:sz w:val="18"/>
                <w:szCs w:val="18"/>
                <w:lang w:val="en-US"/>
              </w:rPr>
              <w:t>recognition of their role within their societies;</w:t>
            </w:r>
          </w:p>
          <w:p w14:paraId="2685CAA4" w14:textId="77D7804C" w:rsidR="005C34E7" w:rsidRDefault="005C34E7" w:rsidP="005C34E7">
            <w:pPr>
              <w:pStyle w:val="Paragrafoelenco"/>
              <w:numPr>
                <w:ilvl w:val="0"/>
                <w:numId w:val="15"/>
              </w:numPr>
              <w:spacing w:after="60"/>
              <w:rPr>
                <w:color w:val="auto"/>
                <w:sz w:val="18"/>
                <w:szCs w:val="18"/>
                <w:lang w:val="en-US"/>
              </w:rPr>
            </w:pPr>
            <w:r>
              <w:rPr>
                <w:color w:val="auto"/>
                <w:sz w:val="18"/>
                <w:szCs w:val="18"/>
                <w:lang w:val="en-US"/>
              </w:rPr>
              <w:t>Get acquainted with new skills and knowledge about the funding available;</w:t>
            </w:r>
          </w:p>
          <w:p w14:paraId="2161EAC8" w14:textId="0CA2E79C" w:rsidR="005C34E7" w:rsidRDefault="005C34E7" w:rsidP="005C34E7">
            <w:pPr>
              <w:pStyle w:val="Paragrafoelenco"/>
              <w:numPr>
                <w:ilvl w:val="0"/>
                <w:numId w:val="15"/>
              </w:numPr>
              <w:spacing w:after="60"/>
              <w:rPr>
                <w:color w:val="auto"/>
                <w:sz w:val="18"/>
                <w:szCs w:val="18"/>
                <w:lang w:val="en-US"/>
              </w:rPr>
            </w:pPr>
            <w:r>
              <w:rPr>
                <w:color w:val="auto"/>
                <w:sz w:val="18"/>
                <w:szCs w:val="18"/>
                <w:lang w:val="en-US"/>
              </w:rPr>
              <w:t>Create constructive international partnerships and share their experience in organising events that resonate with the whole community;</w:t>
            </w:r>
          </w:p>
          <w:p w14:paraId="5A412548" w14:textId="4D5109F8" w:rsidR="005C34E7" w:rsidRDefault="005C34E7" w:rsidP="005C34E7">
            <w:pPr>
              <w:spacing w:after="60"/>
              <w:rPr>
                <w:color w:val="auto"/>
                <w:sz w:val="18"/>
                <w:szCs w:val="18"/>
                <w:lang w:val="en-US"/>
              </w:rPr>
            </w:pPr>
            <w:r w:rsidRPr="005C34E7">
              <w:rPr>
                <w:b/>
                <w:color w:val="auto"/>
                <w:sz w:val="18"/>
                <w:szCs w:val="18"/>
                <w:lang w:val="en-US"/>
              </w:rPr>
              <w:t>Rural citizens</w:t>
            </w:r>
            <w:r>
              <w:rPr>
                <w:color w:val="auto"/>
                <w:sz w:val="18"/>
                <w:szCs w:val="18"/>
                <w:lang w:val="en-US"/>
              </w:rPr>
              <w:t xml:space="preserve"> from local and neighboring communities who: </w:t>
            </w:r>
          </w:p>
          <w:p w14:paraId="38F85AD7" w14:textId="4D5A7A45" w:rsidR="005C34E7" w:rsidRDefault="00741A7D" w:rsidP="00741A7D">
            <w:pPr>
              <w:pStyle w:val="Paragrafoelenco"/>
              <w:numPr>
                <w:ilvl w:val="0"/>
                <w:numId w:val="16"/>
              </w:numPr>
              <w:spacing w:after="60"/>
              <w:rPr>
                <w:color w:val="auto"/>
                <w:sz w:val="18"/>
                <w:szCs w:val="18"/>
                <w:lang w:val="en-US"/>
              </w:rPr>
            </w:pPr>
            <w:r>
              <w:rPr>
                <w:color w:val="auto"/>
                <w:sz w:val="18"/>
                <w:szCs w:val="18"/>
                <w:lang w:val="en-US"/>
              </w:rPr>
              <w:t>Became aware of the cultural richness of their territories and Europe;</w:t>
            </w:r>
          </w:p>
          <w:p w14:paraId="23118D19" w14:textId="561B686F" w:rsidR="00741A7D" w:rsidRDefault="00741A7D" w:rsidP="00741A7D">
            <w:pPr>
              <w:pStyle w:val="Paragrafoelenco"/>
              <w:numPr>
                <w:ilvl w:val="0"/>
                <w:numId w:val="16"/>
              </w:numPr>
              <w:spacing w:after="60"/>
              <w:rPr>
                <w:color w:val="auto"/>
                <w:sz w:val="18"/>
                <w:szCs w:val="18"/>
                <w:lang w:val="en-US"/>
              </w:rPr>
            </w:pPr>
            <w:r>
              <w:rPr>
                <w:color w:val="auto"/>
                <w:sz w:val="18"/>
                <w:szCs w:val="18"/>
                <w:lang w:val="en-US"/>
              </w:rPr>
              <w:t>Appreciated the value of culture and creativity in fostering local development and mutual understanding;</w:t>
            </w:r>
          </w:p>
          <w:p w14:paraId="74823CAB" w14:textId="0C71EDF1" w:rsidR="00741A7D" w:rsidRDefault="00741A7D" w:rsidP="00741A7D">
            <w:pPr>
              <w:spacing w:after="60"/>
              <w:rPr>
                <w:color w:val="auto"/>
                <w:sz w:val="18"/>
                <w:szCs w:val="18"/>
                <w:lang w:val="en-US"/>
              </w:rPr>
            </w:pPr>
            <w:r w:rsidRPr="00741A7D">
              <w:rPr>
                <w:b/>
                <w:color w:val="auto"/>
                <w:sz w:val="18"/>
                <w:szCs w:val="18"/>
                <w:lang w:val="en-US"/>
              </w:rPr>
              <w:t>Local, regional, and national authorities</w:t>
            </w:r>
            <w:r>
              <w:rPr>
                <w:color w:val="auto"/>
                <w:sz w:val="18"/>
                <w:szCs w:val="18"/>
                <w:lang w:val="en-US"/>
              </w:rPr>
              <w:t>, who:</w:t>
            </w:r>
          </w:p>
          <w:p w14:paraId="09C1FF62" w14:textId="504A65ED" w:rsidR="00741A7D" w:rsidRDefault="00741A7D" w:rsidP="00741A7D">
            <w:pPr>
              <w:pStyle w:val="Paragrafoelenco"/>
              <w:numPr>
                <w:ilvl w:val="0"/>
                <w:numId w:val="17"/>
              </w:numPr>
              <w:spacing w:after="60"/>
              <w:rPr>
                <w:color w:val="auto"/>
                <w:sz w:val="18"/>
                <w:szCs w:val="18"/>
                <w:lang w:val="en-US"/>
              </w:rPr>
            </w:pPr>
            <w:r>
              <w:rPr>
                <w:color w:val="auto"/>
                <w:sz w:val="18"/>
                <w:szCs w:val="18"/>
                <w:lang w:val="en-US"/>
              </w:rPr>
              <w:t>Shared best practices in the cultural and creative sectors</w:t>
            </w:r>
            <w:r w:rsidR="00851975">
              <w:rPr>
                <w:color w:val="auto"/>
                <w:sz w:val="18"/>
                <w:szCs w:val="18"/>
                <w:lang w:val="en-US"/>
              </w:rPr>
              <w:t>, especially through their participation in EU-funded programmes</w:t>
            </w:r>
            <w:r>
              <w:rPr>
                <w:color w:val="auto"/>
                <w:sz w:val="18"/>
                <w:szCs w:val="18"/>
                <w:lang w:val="en-US"/>
              </w:rPr>
              <w:t>;</w:t>
            </w:r>
          </w:p>
          <w:p w14:paraId="4A32EEB6" w14:textId="60D42D38" w:rsidR="00741A7D" w:rsidRDefault="00741A7D" w:rsidP="00741A7D">
            <w:pPr>
              <w:pStyle w:val="Paragrafoelenco"/>
              <w:numPr>
                <w:ilvl w:val="0"/>
                <w:numId w:val="17"/>
              </w:numPr>
              <w:spacing w:after="60"/>
              <w:rPr>
                <w:color w:val="auto"/>
                <w:sz w:val="18"/>
                <w:szCs w:val="18"/>
                <w:lang w:val="en-US"/>
              </w:rPr>
            </w:pPr>
            <w:r>
              <w:rPr>
                <w:color w:val="auto"/>
                <w:sz w:val="18"/>
                <w:szCs w:val="18"/>
                <w:lang w:val="en-US"/>
              </w:rPr>
              <w:t>Proactively listed to artists and cultural representatives and committed to work towards a better-endowed framework for the arts and culture in their respective field of competence;</w:t>
            </w:r>
          </w:p>
          <w:p w14:paraId="70970688" w14:textId="4F22020C" w:rsidR="00741A7D" w:rsidRDefault="00851975" w:rsidP="00741A7D">
            <w:pPr>
              <w:pStyle w:val="Paragrafoelenco"/>
              <w:numPr>
                <w:ilvl w:val="0"/>
                <w:numId w:val="17"/>
              </w:numPr>
              <w:spacing w:after="60"/>
              <w:rPr>
                <w:color w:val="auto"/>
                <w:sz w:val="18"/>
                <w:szCs w:val="18"/>
                <w:lang w:val="en-US"/>
              </w:rPr>
            </w:pPr>
            <w:r>
              <w:rPr>
                <w:color w:val="auto"/>
                <w:sz w:val="18"/>
                <w:szCs w:val="18"/>
                <w:lang w:val="en-US"/>
              </w:rPr>
              <w:t>Understood the importance of operating in cooperation for the full realisation of the potential of the cultural and creative industries;</w:t>
            </w:r>
          </w:p>
          <w:p w14:paraId="66B57121" w14:textId="3B95750D" w:rsidR="00851975" w:rsidRDefault="00851975" w:rsidP="00851975">
            <w:pPr>
              <w:spacing w:after="60"/>
              <w:rPr>
                <w:color w:val="auto"/>
                <w:sz w:val="18"/>
                <w:szCs w:val="18"/>
                <w:lang w:val="en-US"/>
              </w:rPr>
            </w:pPr>
            <w:r w:rsidRPr="00851975">
              <w:rPr>
                <w:b/>
                <w:color w:val="auto"/>
                <w:sz w:val="18"/>
                <w:szCs w:val="18"/>
                <w:lang w:val="en-US"/>
              </w:rPr>
              <w:t>Representatives of cultural and creative industries and CSOs</w:t>
            </w:r>
            <w:r>
              <w:rPr>
                <w:color w:val="auto"/>
                <w:sz w:val="18"/>
                <w:szCs w:val="18"/>
                <w:lang w:val="en-US"/>
              </w:rPr>
              <w:t xml:space="preserve"> interested in:</w:t>
            </w:r>
          </w:p>
          <w:p w14:paraId="6FB849E3" w14:textId="490EC79C" w:rsidR="00851975" w:rsidRDefault="00851975" w:rsidP="00851975">
            <w:pPr>
              <w:pStyle w:val="Paragrafoelenco"/>
              <w:numPr>
                <w:ilvl w:val="0"/>
                <w:numId w:val="18"/>
              </w:numPr>
              <w:spacing w:after="60"/>
              <w:rPr>
                <w:color w:val="auto"/>
                <w:sz w:val="18"/>
                <w:szCs w:val="18"/>
                <w:lang w:val="en-US"/>
              </w:rPr>
            </w:pPr>
            <w:r>
              <w:rPr>
                <w:color w:val="auto"/>
                <w:sz w:val="18"/>
                <w:szCs w:val="18"/>
                <w:lang w:val="en-US"/>
              </w:rPr>
              <w:t>Participating in the Creative Europe Programme;</w:t>
            </w:r>
          </w:p>
          <w:p w14:paraId="6DBD5C94" w14:textId="340E0A47" w:rsidR="00913393" w:rsidRPr="00913393" w:rsidRDefault="00851975" w:rsidP="00913393">
            <w:pPr>
              <w:pStyle w:val="Paragrafoelenco"/>
              <w:numPr>
                <w:ilvl w:val="0"/>
                <w:numId w:val="18"/>
              </w:numPr>
              <w:spacing w:after="60"/>
              <w:rPr>
                <w:color w:val="auto"/>
                <w:sz w:val="18"/>
                <w:szCs w:val="18"/>
                <w:lang w:val="en-US"/>
              </w:rPr>
            </w:pPr>
            <w:r>
              <w:rPr>
                <w:color w:val="auto"/>
                <w:sz w:val="18"/>
                <w:szCs w:val="18"/>
                <w:lang w:val="en-US"/>
              </w:rPr>
              <w:t xml:space="preserve">Improve their cultural practices and business models. </w:t>
            </w:r>
            <w:r w:rsidR="00913393">
              <w:rPr>
                <w:color w:val="auto"/>
                <w:sz w:val="18"/>
                <w:szCs w:val="18"/>
                <w:lang w:val="en-US"/>
              </w:rPr>
              <w:br/>
            </w:r>
          </w:p>
          <w:p w14:paraId="36892758" w14:textId="77777777" w:rsidR="00913393" w:rsidRPr="00913393" w:rsidRDefault="00913393" w:rsidP="00913393">
            <w:pPr>
              <w:spacing w:after="60"/>
              <w:rPr>
                <w:color w:val="auto"/>
                <w:sz w:val="18"/>
                <w:szCs w:val="18"/>
                <w:lang w:val="en-US"/>
              </w:rPr>
            </w:pPr>
            <w:r w:rsidRPr="00913393">
              <w:rPr>
                <w:b/>
                <w:color w:val="auto"/>
                <w:sz w:val="18"/>
                <w:szCs w:val="18"/>
                <w:lang w:val="en-US"/>
              </w:rPr>
              <w:t>Impact and dissemination activities</w:t>
            </w:r>
            <w:r w:rsidRPr="00913393">
              <w:rPr>
                <w:color w:val="auto"/>
                <w:sz w:val="18"/>
                <w:szCs w:val="18"/>
                <w:lang w:val="en-US"/>
              </w:rPr>
              <w:t>:</w:t>
            </w:r>
          </w:p>
          <w:p w14:paraId="46B72FCA" w14:textId="77777777" w:rsidR="00913393" w:rsidRPr="00913393" w:rsidRDefault="00913393" w:rsidP="00913393">
            <w:pPr>
              <w:spacing w:after="60"/>
              <w:rPr>
                <w:color w:val="auto"/>
                <w:sz w:val="18"/>
                <w:szCs w:val="18"/>
                <w:lang w:val="en-US"/>
              </w:rPr>
            </w:pPr>
            <w:r w:rsidRPr="00913393">
              <w:rPr>
                <w:color w:val="auto"/>
                <w:sz w:val="18"/>
                <w:szCs w:val="18"/>
                <w:lang w:val="en-US"/>
              </w:rPr>
              <w:t>The conference made it possible to :</w:t>
            </w:r>
          </w:p>
          <w:p w14:paraId="36A6FE35" w14:textId="1C240FCB" w:rsidR="00913393" w:rsidRPr="00A83446" w:rsidRDefault="00913393" w:rsidP="00913393">
            <w:pPr>
              <w:pStyle w:val="Paragrafoelenco"/>
              <w:numPr>
                <w:ilvl w:val="0"/>
                <w:numId w:val="22"/>
              </w:numPr>
              <w:spacing w:after="60"/>
              <w:rPr>
                <w:color w:val="auto"/>
                <w:sz w:val="18"/>
                <w:szCs w:val="18"/>
                <w:lang w:val="en-US"/>
              </w:rPr>
            </w:pPr>
            <w:r w:rsidRPr="00913393">
              <w:rPr>
                <w:color w:val="auto"/>
                <w:sz w:val="18"/>
                <w:szCs w:val="18"/>
                <w:lang w:val="en-US"/>
              </w:rPr>
              <w:t>Understand and analyse the challenges and critical issues of the national and regional cultural and</w:t>
            </w:r>
            <w:r w:rsidR="00A83446">
              <w:rPr>
                <w:color w:val="auto"/>
                <w:sz w:val="18"/>
                <w:szCs w:val="18"/>
                <w:lang w:val="en-US"/>
              </w:rPr>
              <w:t xml:space="preserve"> c</w:t>
            </w:r>
            <w:r w:rsidRPr="00A83446">
              <w:rPr>
                <w:color w:val="auto"/>
                <w:sz w:val="18"/>
                <w:szCs w:val="18"/>
                <w:lang w:val="en-US"/>
              </w:rPr>
              <w:t>reative sector and open channels of dialogue between representatives of European and regional</w:t>
            </w:r>
            <w:r w:rsidR="00A83446">
              <w:rPr>
                <w:color w:val="auto"/>
                <w:sz w:val="18"/>
                <w:szCs w:val="18"/>
                <w:lang w:val="en-US"/>
              </w:rPr>
              <w:t xml:space="preserve"> </w:t>
            </w:r>
            <w:r w:rsidRPr="00A83446">
              <w:rPr>
                <w:color w:val="auto"/>
                <w:sz w:val="18"/>
                <w:szCs w:val="18"/>
                <w:lang w:val="en-US"/>
              </w:rPr>
              <w:t>institutions to strengthen the status of artists;</w:t>
            </w:r>
          </w:p>
          <w:p w14:paraId="3D3B2DB1" w14:textId="167AE622" w:rsidR="00913393" w:rsidRPr="00A83446" w:rsidRDefault="00913393" w:rsidP="00913393">
            <w:pPr>
              <w:pStyle w:val="Paragrafoelenco"/>
              <w:numPr>
                <w:ilvl w:val="0"/>
                <w:numId w:val="22"/>
              </w:numPr>
              <w:spacing w:after="60"/>
              <w:rPr>
                <w:color w:val="auto"/>
                <w:sz w:val="18"/>
                <w:szCs w:val="18"/>
                <w:lang w:val="en-US"/>
              </w:rPr>
            </w:pPr>
            <w:r w:rsidRPr="00A83446">
              <w:rPr>
                <w:color w:val="auto"/>
                <w:sz w:val="18"/>
                <w:szCs w:val="18"/>
                <w:lang w:val="en-US"/>
              </w:rPr>
              <w:t>Illustrate the lines of interven</w:t>
            </w:r>
            <w:r w:rsidR="00A83446">
              <w:rPr>
                <w:color w:val="auto"/>
                <w:sz w:val="18"/>
                <w:szCs w:val="18"/>
                <w:lang w:val="en-US"/>
              </w:rPr>
              <w:t xml:space="preserve">tion </w:t>
            </w:r>
            <w:r w:rsidRPr="00A83446">
              <w:rPr>
                <w:color w:val="auto"/>
                <w:sz w:val="18"/>
                <w:szCs w:val="18"/>
                <w:lang w:val="en-US"/>
              </w:rPr>
              <w:t>offered by the European Creative</w:t>
            </w:r>
            <w:r w:rsidR="00A83446">
              <w:rPr>
                <w:color w:val="auto"/>
                <w:sz w:val="18"/>
                <w:szCs w:val="18"/>
                <w:lang w:val="en-US"/>
              </w:rPr>
              <w:t xml:space="preserve"> </w:t>
            </w:r>
            <w:r w:rsidRPr="00A83446">
              <w:rPr>
                <w:color w:val="auto"/>
                <w:sz w:val="18"/>
                <w:szCs w:val="18"/>
                <w:lang w:val="en-US"/>
              </w:rPr>
              <w:t>Europe programme;</w:t>
            </w:r>
          </w:p>
          <w:p w14:paraId="01762251" w14:textId="77777777" w:rsidR="00A83446" w:rsidRDefault="00913393" w:rsidP="00913393">
            <w:pPr>
              <w:pStyle w:val="Paragrafoelenco"/>
              <w:numPr>
                <w:ilvl w:val="0"/>
                <w:numId w:val="22"/>
              </w:numPr>
              <w:spacing w:after="60"/>
              <w:rPr>
                <w:color w:val="auto"/>
                <w:sz w:val="18"/>
                <w:szCs w:val="18"/>
                <w:lang w:val="en-US"/>
              </w:rPr>
            </w:pPr>
            <w:r w:rsidRPr="00A83446">
              <w:rPr>
                <w:color w:val="auto"/>
                <w:sz w:val="18"/>
                <w:szCs w:val="18"/>
                <w:lang w:val="en-US"/>
              </w:rPr>
              <w:t>Present successful examples of cultural entrepreneurship in the process of strengthening local</w:t>
            </w:r>
            <w:r w:rsidR="00A83446">
              <w:rPr>
                <w:color w:val="auto"/>
                <w:sz w:val="18"/>
                <w:szCs w:val="18"/>
                <w:lang w:val="en-US"/>
              </w:rPr>
              <w:t xml:space="preserve"> </w:t>
            </w:r>
            <w:r w:rsidRPr="00A83446">
              <w:rPr>
                <w:color w:val="auto"/>
                <w:sz w:val="18"/>
                <w:szCs w:val="18"/>
                <w:lang w:val="en-US"/>
              </w:rPr>
              <w:t>resilience and identity from a comparative perspective;</w:t>
            </w:r>
          </w:p>
          <w:p w14:paraId="0E678288" w14:textId="77777777" w:rsidR="00A83446" w:rsidRDefault="00913393" w:rsidP="00913393">
            <w:pPr>
              <w:pStyle w:val="Paragrafoelenco"/>
              <w:numPr>
                <w:ilvl w:val="0"/>
                <w:numId w:val="22"/>
              </w:numPr>
              <w:spacing w:after="60"/>
              <w:rPr>
                <w:color w:val="auto"/>
                <w:sz w:val="18"/>
                <w:szCs w:val="18"/>
                <w:lang w:val="en-US"/>
              </w:rPr>
            </w:pPr>
            <w:r w:rsidRPr="00A83446">
              <w:rPr>
                <w:color w:val="auto"/>
                <w:sz w:val="18"/>
                <w:szCs w:val="18"/>
                <w:lang w:val="en-US"/>
              </w:rPr>
              <w:t xml:space="preserve"> Stimulate reflection on the role of young people in the cultural and creative sector;</w:t>
            </w:r>
          </w:p>
          <w:p w14:paraId="6C7F7F2C" w14:textId="0144D685" w:rsidR="00913393" w:rsidRPr="00A83446" w:rsidRDefault="00913393" w:rsidP="00913393">
            <w:pPr>
              <w:pStyle w:val="Paragrafoelenco"/>
              <w:numPr>
                <w:ilvl w:val="0"/>
                <w:numId w:val="22"/>
              </w:numPr>
              <w:spacing w:after="60"/>
              <w:rPr>
                <w:color w:val="auto"/>
                <w:sz w:val="18"/>
                <w:szCs w:val="18"/>
                <w:lang w:val="en-US"/>
              </w:rPr>
            </w:pPr>
            <w:r w:rsidRPr="00A83446">
              <w:rPr>
                <w:color w:val="auto"/>
                <w:sz w:val="18"/>
                <w:szCs w:val="18"/>
                <w:lang w:val="en-US"/>
              </w:rPr>
              <w:t>Promote the high potential of culture in sustainabi</w:t>
            </w:r>
            <w:r w:rsidR="00A83446">
              <w:rPr>
                <w:color w:val="auto"/>
                <w:sz w:val="18"/>
                <w:szCs w:val="18"/>
                <w:lang w:val="en-US"/>
              </w:rPr>
              <w:t>lity in rural areas, characteris</w:t>
            </w:r>
            <w:r w:rsidRPr="00A83446">
              <w:rPr>
                <w:color w:val="auto"/>
                <w:sz w:val="18"/>
                <w:szCs w:val="18"/>
                <w:lang w:val="en-US"/>
              </w:rPr>
              <w:t>ed by phenomena of</w:t>
            </w:r>
            <w:r w:rsidR="00A83446">
              <w:rPr>
                <w:color w:val="auto"/>
                <w:sz w:val="18"/>
                <w:szCs w:val="18"/>
                <w:lang w:val="en-US"/>
              </w:rPr>
              <w:t xml:space="preserve"> </w:t>
            </w:r>
            <w:r w:rsidRPr="00A83446">
              <w:rPr>
                <w:color w:val="auto"/>
                <w:sz w:val="18"/>
                <w:szCs w:val="18"/>
                <w:lang w:val="en-US"/>
              </w:rPr>
              <w:t>geographical marginalization and loss of human capital.</w:t>
            </w:r>
          </w:p>
          <w:p w14:paraId="78FB7CBA" w14:textId="5388DD73" w:rsidR="00913393" w:rsidRPr="00913393" w:rsidRDefault="00A83446" w:rsidP="00913393">
            <w:pPr>
              <w:spacing w:after="60"/>
              <w:rPr>
                <w:color w:val="auto"/>
                <w:sz w:val="18"/>
                <w:szCs w:val="18"/>
                <w:lang w:val="en-US"/>
              </w:rPr>
            </w:pPr>
            <w:r>
              <w:rPr>
                <w:color w:val="auto"/>
                <w:sz w:val="18"/>
                <w:szCs w:val="18"/>
                <w:lang w:val="en-US"/>
              </w:rPr>
              <w:t>The workshop aimed to promote the “</w:t>
            </w:r>
            <w:r w:rsidR="00913393" w:rsidRPr="00913393">
              <w:rPr>
                <w:color w:val="auto"/>
                <w:sz w:val="18"/>
                <w:szCs w:val="18"/>
                <w:lang w:val="en-US"/>
              </w:rPr>
              <w:t>Next Gen</w:t>
            </w:r>
            <w:r>
              <w:rPr>
                <w:color w:val="auto"/>
                <w:sz w:val="18"/>
                <w:szCs w:val="18"/>
                <w:lang w:val="en-US"/>
              </w:rPr>
              <w:t>eration EU” r</w:t>
            </w:r>
            <w:r w:rsidR="00913393" w:rsidRPr="00913393">
              <w:rPr>
                <w:color w:val="auto"/>
                <w:sz w:val="18"/>
                <w:szCs w:val="18"/>
                <w:lang w:val="en-US"/>
              </w:rPr>
              <w:t>ecovery plan for Europe, with reference to the National Recover</w:t>
            </w:r>
            <w:r>
              <w:rPr>
                <w:color w:val="auto"/>
                <w:sz w:val="18"/>
                <w:szCs w:val="18"/>
                <w:lang w:val="en-US"/>
              </w:rPr>
              <w:t xml:space="preserve">y and Resilience Plan (PNRR) to </w:t>
            </w:r>
            <w:r w:rsidR="00913393" w:rsidRPr="00913393">
              <w:rPr>
                <w:color w:val="auto"/>
                <w:sz w:val="18"/>
                <w:szCs w:val="18"/>
                <w:lang w:val="en-US"/>
              </w:rPr>
              <w:t>underline the concrete impact on the Italian territory, in particular on the hi</w:t>
            </w:r>
            <w:r>
              <w:rPr>
                <w:color w:val="auto"/>
                <w:sz w:val="18"/>
                <w:szCs w:val="18"/>
                <w:lang w:val="en-US"/>
              </w:rPr>
              <w:t xml:space="preserve">nterland, rural and mountainous </w:t>
            </w:r>
            <w:r w:rsidR="00913393" w:rsidRPr="00913393">
              <w:rPr>
                <w:color w:val="auto"/>
                <w:sz w:val="18"/>
                <w:szCs w:val="18"/>
                <w:lang w:val="en-US"/>
              </w:rPr>
              <w:t>areas of our country, on the theme of artistic activities.</w:t>
            </w:r>
          </w:p>
          <w:p w14:paraId="554D49E9" w14:textId="332A8A10" w:rsidR="00851975" w:rsidRDefault="00851975" w:rsidP="00851975">
            <w:pPr>
              <w:spacing w:after="60"/>
              <w:rPr>
                <w:color w:val="auto"/>
                <w:sz w:val="18"/>
                <w:szCs w:val="18"/>
                <w:lang w:val="en-US"/>
              </w:rPr>
            </w:pPr>
          </w:p>
          <w:p w14:paraId="46C19566" w14:textId="1ED4A0FD" w:rsidR="00851975" w:rsidRDefault="00851975" w:rsidP="00851975">
            <w:pPr>
              <w:spacing w:before="120" w:after="120"/>
              <w:rPr>
                <w:rFonts w:eastAsia="Calibri" w:cs="Arial"/>
                <w:bCs/>
                <w:color w:val="auto"/>
                <w:sz w:val="18"/>
                <w:szCs w:val="18"/>
                <w:lang w:val="en-GB"/>
              </w:rPr>
            </w:pPr>
            <w:r w:rsidRPr="00C10B0B">
              <w:rPr>
                <w:rFonts w:eastAsia="Calibri" w:cs="Arial"/>
                <w:b/>
                <w:color w:val="auto"/>
                <w:sz w:val="18"/>
                <w:szCs w:val="18"/>
                <w:lang w:val="en-GB"/>
              </w:rPr>
              <w:t>Event date</w:t>
            </w:r>
            <w:r>
              <w:rPr>
                <w:rFonts w:eastAsia="Calibri" w:cs="Arial"/>
                <w:bCs/>
                <w:color w:val="auto"/>
                <w:sz w:val="18"/>
                <w:szCs w:val="18"/>
                <w:lang w:val="en-GB"/>
              </w:rPr>
              <w:t>: DAY 2 – August 4, 2023</w:t>
            </w:r>
          </w:p>
          <w:p w14:paraId="5E30C148" w14:textId="2B8D01E4" w:rsidR="004E421B" w:rsidRPr="00CE48BC" w:rsidRDefault="004E421B" w:rsidP="00851975">
            <w:pPr>
              <w:spacing w:before="120" w:after="120"/>
              <w:rPr>
                <w:rFonts w:eastAsia="Calibri" w:cs="Arial"/>
                <w:bCs/>
                <w:color w:val="auto"/>
                <w:sz w:val="18"/>
                <w:szCs w:val="18"/>
                <w:lang w:val="en-GB"/>
              </w:rPr>
            </w:pPr>
            <w:r w:rsidRPr="004E421B">
              <w:rPr>
                <w:rFonts w:eastAsia="Calibri" w:cs="Arial"/>
                <w:b/>
                <w:bCs/>
                <w:color w:val="auto"/>
                <w:sz w:val="18"/>
                <w:szCs w:val="18"/>
                <w:lang w:val="en-GB"/>
              </w:rPr>
              <w:t>Event number</w:t>
            </w:r>
            <w:r>
              <w:rPr>
                <w:rFonts w:eastAsia="Calibri" w:cs="Arial"/>
                <w:bCs/>
                <w:color w:val="auto"/>
                <w:sz w:val="18"/>
                <w:szCs w:val="18"/>
                <w:lang w:val="en-GB"/>
              </w:rPr>
              <w:t xml:space="preserve">: </w:t>
            </w:r>
            <w:r w:rsidRPr="004E421B">
              <w:rPr>
                <w:rFonts w:eastAsia="Calibri" w:cs="Arial"/>
                <w:color w:val="auto"/>
                <w:sz w:val="18"/>
                <w:szCs w:val="16"/>
              </w:rPr>
              <w:t>WP3 D3</w:t>
            </w:r>
          </w:p>
          <w:p w14:paraId="0B8D3CB4" w14:textId="18AD0B56" w:rsidR="00851975" w:rsidRPr="00CE48BC" w:rsidRDefault="00851975" w:rsidP="00851975">
            <w:pPr>
              <w:spacing w:before="120" w:after="120"/>
              <w:jc w:val="both"/>
              <w:rPr>
                <w:rFonts w:eastAsia="Calibri" w:cs="Arial"/>
                <w:bCs/>
                <w:color w:val="auto"/>
                <w:sz w:val="18"/>
                <w:szCs w:val="18"/>
                <w:lang w:val="it-IT"/>
              </w:rPr>
            </w:pPr>
            <w:r w:rsidRPr="00C10B0B">
              <w:rPr>
                <w:rFonts w:eastAsia="Calibri" w:cs="Arial"/>
                <w:b/>
                <w:color w:val="auto"/>
                <w:sz w:val="18"/>
                <w:szCs w:val="18"/>
                <w:lang w:val="it-IT"/>
              </w:rPr>
              <w:t>Title of the event</w:t>
            </w:r>
            <w:r>
              <w:rPr>
                <w:rFonts w:eastAsia="Calibri" w:cs="Arial"/>
                <w:bCs/>
                <w:color w:val="auto"/>
                <w:sz w:val="18"/>
                <w:szCs w:val="18"/>
                <w:lang w:val="it-IT"/>
              </w:rPr>
              <w:t xml:space="preserve">: </w:t>
            </w:r>
            <w:r w:rsidR="001C6372">
              <w:rPr>
                <w:rFonts w:eastAsia="Calibri" w:cs="Arial"/>
                <w:bCs/>
                <w:i/>
                <w:color w:val="auto"/>
                <w:sz w:val="18"/>
                <w:szCs w:val="18"/>
                <w:lang w:val="it-IT"/>
              </w:rPr>
              <w:t xml:space="preserve">Bagpipe laboratory </w:t>
            </w:r>
          </w:p>
          <w:p w14:paraId="445E8647" w14:textId="77777777" w:rsidR="00851975" w:rsidRPr="00CE48BC" w:rsidRDefault="00851975" w:rsidP="00851975">
            <w:pPr>
              <w:spacing w:before="120" w:after="120"/>
              <w:rPr>
                <w:rFonts w:eastAsia="Calibri" w:cs="Arial"/>
                <w:bCs/>
                <w:color w:val="auto"/>
                <w:sz w:val="18"/>
                <w:szCs w:val="18"/>
                <w:lang w:val="it-IT"/>
              </w:rPr>
            </w:pPr>
            <w:r w:rsidRPr="00C10B0B">
              <w:rPr>
                <w:rFonts w:eastAsia="Calibri" w:cs="Arial"/>
                <w:b/>
                <w:color w:val="auto"/>
                <w:sz w:val="18"/>
                <w:szCs w:val="18"/>
                <w:lang w:val="it-IT"/>
              </w:rPr>
              <w:t>Place (In situ):</w:t>
            </w:r>
            <w:r w:rsidRPr="00CE48BC">
              <w:rPr>
                <w:rFonts w:eastAsia="Calibri" w:cs="Arial"/>
                <w:bCs/>
                <w:color w:val="auto"/>
                <w:sz w:val="18"/>
                <w:szCs w:val="18"/>
                <w:lang w:val="it-IT"/>
              </w:rPr>
              <w:t xml:space="preserve"> </w:t>
            </w:r>
            <w:r>
              <w:rPr>
                <w:rFonts w:eastAsia="Calibri" w:cs="Arial"/>
                <w:bCs/>
                <w:color w:val="auto"/>
                <w:sz w:val="18"/>
                <w:szCs w:val="18"/>
                <w:lang w:val="it-IT"/>
              </w:rPr>
              <w:t>Colfiorito Plateau, Municipality of</w:t>
            </w:r>
            <w:r w:rsidRPr="00CE48BC">
              <w:rPr>
                <w:rFonts w:eastAsia="Calibri" w:cs="Arial"/>
                <w:bCs/>
                <w:color w:val="auto"/>
                <w:sz w:val="18"/>
                <w:szCs w:val="18"/>
                <w:lang w:val="it-IT"/>
              </w:rPr>
              <w:t xml:space="preserve"> Serravalle di Chienti</w:t>
            </w:r>
          </w:p>
          <w:p w14:paraId="65ED9553" w14:textId="04A453CC" w:rsidR="001C6372" w:rsidRDefault="00851975" w:rsidP="001C6372">
            <w:pPr>
              <w:spacing w:before="120" w:after="120"/>
              <w:rPr>
                <w:rFonts w:eastAsia="Calibri" w:cs="Arial"/>
                <w:bCs/>
                <w:color w:val="auto"/>
                <w:sz w:val="18"/>
                <w:szCs w:val="18"/>
                <w:lang w:val="en-GB"/>
              </w:rPr>
            </w:pPr>
            <w:r w:rsidRPr="00C10B0B">
              <w:rPr>
                <w:rFonts w:eastAsia="Calibri" w:cs="Arial"/>
                <w:b/>
                <w:color w:val="auto"/>
                <w:sz w:val="18"/>
                <w:szCs w:val="18"/>
                <w:lang w:val="en-GB"/>
              </w:rPr>
              <w:t>Number of participants per country</w:t>
            </w:r>
            <w:r w:rsidRPr="00CE48BC">
              <w:rPr>
                <w:rFonts w:eastAsia="Calibri" w:cs="Arial"/>
                <w:bCs/>
                <w:color w:val="595959" w:themeColor="text1" w:themeTint="A6"/>
                <w:sz w:val="18"/>
                <w:szCs w:val="18"/>
                <w:lang w:val="en-GB"/>
              </w:rPr>
              <w:t xml:space="preserve">: </w:t>
            </w:r>
            <w:r w:rsidR="001C6372" w:rsidRPr="00CE48BC">
              <w:rPr>
                <w:rFonts w:eastAsia="Calibri" w:cs="Arial"/>
                <w:bCs/>
                <w:color w:val="auto"/>
                <w:sz w:val="18"/>
                <w:szCs w:val="18"/>
                <w:lang w:val="en-GB"/>
              </w:rPr>
              <w:t>The</w:t>
            </w:r>
            <w:r w:rsidR="001C6372">
              <w:rPr>
                <w:rFonts w:eastAsia="Calibri" w:cs="Arial"/>
                <w:bCs/>
                <w:color w:val="auto"/>
                <w:sz w:val="18"/>
                <w:szCs w:val="18"/>
                <w:lang w:val="en-GB"/>
              </w:rPr>
              <w:t xml:space="preserve"> project involved 95 citizens, of whom 25 were from Portugal (Torres Vedras Municipality), 50</w:t>
            </w:r>
            <w:r w:rsidR="001C6372" w:rsidRPr="002A6B43">
              <w:rPr>
                <w:rFonts w:eastAsia="Calibri" w:cs="Arial"/>
                <w:bCs/>
                <w:color w:val="auto"/>
                <w:sz w:val="18"/>
                <w:szCs w:val="18"/>
                <w:lang w:val="en-GB"/>
              </w:rPr>
              <w:t xml:space="preserve"> from Italy</w:t>
            </w:r>
            <w:r w:rsidR="001C6372">
              <w:rPr>
                <w:rFonts w:eastAsia="Calibri" w:cs="Arial"/>
                <w:bCs/>
                <w:color w:val="auto"/>
                <w:sz w:val="18"/>
                <w:szCs w:val="18"/>
                <w:lang w:val="en-GB"/>
              </w:rPr>
              <w:t xml:space="preserve"> and the rest from other European and non-EU countries</w:t>
            </w:r>
          </w:p>
          <w:p w14:paraId="0C87C8A0" w14:textId="77777777" w:rsidR="001C6372" w:rsidRDefault="001C6372" w:rsidP="001C6372">
            <w:pPr>
              <w:spacing w:before="120" w:after="120"/>
              <w:rPr>
                <w:rFonts w:eastAsia="Calibri" w:cs="Arial"/>
                <w:b/>
                <w:color w:val="auto"/>
                <w:sz w:val="18"/>
                <w:szCs w:val="18"/>
                <w:lang w:val="en-GB"/>
              </w:rPr>
            </w:pPr>
            <w:r w:rsidRPr="00F7509B">
              <w:rPr>
                <w:rFonts w:eastAsia="Calibri" w:cs="Arial"/>
                <w:b/>
                <w:color w:val="auto"/>
                <w:sz w:val="18"/>
                <w:szCs w:val="18"/>
                <w:lang w:val="en-GB"/>
              </w:rPr>
              <w:t xml:space="preserve">Description/agenda of the event(s) per day: </w:t>
            </w:r>
          </w:p>
          <w:p w14:paraId="2D28FB0A" w14:textId="72F93DF3" w:rsidR="00BA38F4" w:rsidRDefault="001C6372" w:rsidP="00BA38F4">
            <w:pPr>
              <w:spacing w:before="120" w:after="120"/>
              <w:rPr>
                <w:rFonts w:eastAsia="Calibri" w:cs="Arial"/>
                <w:bCs/>
                <w:color w:val="auto"/>
                <w:sz w:val="18"/>
                <w:szCs w:val="18"/>
                <w:lang w:val="en-GB"/>
              </w:rPr>
            </w:pPr>
            <w:r>
              <w:rPr>
                <w:rFonts w:eastAsia="Calibri" w:cs="Arial"/>
                <w:bCs/>
                <w:color w:val="auto"/>
                <w:sz w:val="18"/>
                <w:szCs w:val="18"/>
                <w:lang w:val="en-GB"/>
              </w:rPr>
              <w:t xml:space="preserve">The </w:t>
            </w:r>
            <w:r w:rsidRPr="001C6372">
              <w:rPr>
                <w:rFonts w:eastAsia="Calibri" w:cs="Arial"/>
                <w:bCs/>
                <w:i/>
                <w:color w:val="auto"/>
                <w:sz w:val="18"/>
                <w:szCs w:val="18"/>
                <w:lang w:val="en-GB"/>
              </w:rPr>
              <w:t>bagpipe laboratory</w:t>
            </w:r>
            <w:r>
              <w:rPr>
                <w:rFonts w:eastAsia="Calibri" w:cs="Arial"/>
                <w:bCs/>
                <w:color w:val="auto"/>
                <w:sz w:val="18"/>
                <w:szCs w:val="18"/>
                <w:lang w:val="en-GB"/>
              </w:rPr>
              <w:t xml:space="preserve">, held with </w:t>
            </w:r>
            <w:r w:rsidR="00BA38F4">
              <w:rPr>
                <w:rFonts w:eastAsia="Calibri" w:cs="Arial"/>
                <w:bCs/>
                <w:color w:val="auto"/>
                <w:sz w:val="18"/>
                <w:szCs w:val="18"/>
                <w:lang w:val="en-GB"/>
              </w:rPr>
              <w:t>the support</w:t>
            </w:r>
            <w:r>
              <w:rPr>
                <w:rFonts w:eastAsia="Calibri" w:cs="Arial"/>
                <w:bCs/>
                <w:color w:val="auto"/>
                <w:sz w:val="18"/>
                <w:szCs w:val="18"/>
                <w:lang w:val="en-GB"/>
              </w:rPr>
              <w:t xml:space="preserve"> of the EUROPE DIRECT Centre Unione Montana Marca di Camerino, consisted of a theorical and a practical lecture on the instrument of bagpipe and </w:t>
            </w:r>
            <w:r>
              <w:rPr>
                <w:rFonts w:eastAsia="Calibri" w:cs="Arial"/>
                <w:bCs/>
                <w:color w:val="auto"/>
                <w:sz w:val="18"/>
                <w:szCs w:val="18"/>
                <w:lang w:val="en-GB"/>
              </w:rPr>
              <w:lastRenderedPageBreak/>
              <w:t xml:space="preserve">gathered 25 Portuguese artists and other 50 from Italy, as well as other international artists. </w:t>
            </w:r>
            <w:r>
              <w:rPr>
                <w:rFonts w:eastAsia="Calibri" w:cs="Arial"/>
                <w:bCs/>
                <w:color w:val="auto"/>
                <w:sz w:val="18"/>
                <w:szCs w:val="18"/>
                <w:lang w:val="en-GB"/>
              </w:rPr>
              <w:br/>
              <w:t xml:space="preserve">It was a unique opportunity to bring artists and young people closer to the world of music and create a positive moment of aggreagation and cultural growth through the exchange of intercultural practices. </w:t>
            </w:r>
            <w:r>
              <w:rPr>
                <w:rFonts w:eastAsia="Calibri" w:cs="Arial"/>
                <w:bCs/>
                <w:color w:val="auto"/>
                <w:sz w:val="18"/>
                <w:szCs w:val="18"/>
                <w:lang w:val="en-GB"/>
              </w:rPr>
              <w:br/>
              <w:t xml:space="preserve">The initiative, which was conducted by four specialists of the instrument, was a super-masterclass divided into three parts with the purpose of exploring the history and the musicality of the Iberian bagpipe. </w:t>
            </w:r>
            <w:r w:rsidR="00BA38F4">
              <w:rPr>
                <w:rFonts w:eastAsia="Calibri" w:cs="Arial"/>
                <w:bCs/>
                <w:color w:val="auto"/>
                <w:sz w:val="18"/>
                <w:szCs w:val="18"/>
                <w:lang w:val="en-GB"/>
              </w:rPr>
              <w:br/>
              <w:t>Not only was the laboratory a chance for piping enthusiasts to develop their knowledg</w:t>
            </w:r>
            <w:r w:rsidR="00834DB7">
              <w:rPr>
                <w:rFonts w:eastAsia="Calibri" w:cs="Arial"/>
                <w:bCs/>
                <w:color w:val="auto"/>
                <w:sz w:val="18"/>
                <w:szCs w:val="18"/>
                <w:lang w:val="en-GB"/>
              </w:rPr>
              <w:t>e of Portuguese folk music</w:t>
            </w:r>
            <w:r w:rsidR="00BA38F4">
              <w:rPr>
                <w:rFonts w:eastAsia="Calibri" w:cs="Arial"/>
                <w:bCs/>
                <w:color w:val="auto"/>
                <w:sz w:val="18"/>
                <w:szCs w:val="18"/>
                <w:lang w:val="en-GB"/>
              </w:rPr>
              <w:t xml:space="preserve">, but it also offered participants with no experience to try their hand at playing the instrument while engaging in two-way discussions on the role of music in their local community life. Ultimately, it contributed to raise awareness among the people who attended the lecture on the issues of cultural and linguistic diversity in Europe, thanks to the contribution of the EUROPE DIRECT Centre, which </w:t>
            </w:r>
            <w:r w:rsidR="00BA38F4" w:rsidRPr="001C6372">
              <w:rPr>
                <w:rFonts w:eastAsia="Calibri" w:cs="Arial"/>
                <w:bCs/>
                <w:color w:val="auto"/>
                <w:sz w:val="18"/>
                <w:szCs w:val="18"/>
                <w:lang w:val="en-GB"/>
              </w:rPr>
              <w:t>enabled European values to be con</w:t>
            </w:r>
            <w:r w:rsidR="00BA38F4">
              <w:rPr>
                <w:rFonts w:eastAsia="Calibri" w:cs="Arial"/>
                <w:bCs/>
                <w:color w:val="auto"/>
                <w:sz w:val="18"/>
                <w:szCs w:val="18"/>
                <w:lang w:val="en-GB"/>
              </w:rPr>
              <w:t>veyed through stories in music.</w:t>
            </w:r>
          </w:p>
          <w:p w14:paraId="1FB7C646" w14:textId="2C055966" w:rsidR="00BA38F4" w:rsidRDefault="00BA38F4" w:rsidP="00BA38F4">
            <w:pPr>
              <w:spacing w:before="120" w:after="120"/>
              <w:rPr>
                <w:rFonts w:eastAsia="Calibri" w:cs="Arial"/>
                <w:b/>
                <w:bCs/>
                <w:color w:val="auto"/>
                <w:sz w:val="18"/>
                <w:szCs w:val="18"/>
                <w:lang w:val="en-GB"/>
              </w:rPr>
            </w:pPr>
            <w:r w:rsidRPr="00BA38F4">
              <w:rPr>
                <w:rFonts w:eastAsia="Calibri" w:cs="Arial"/>
                <w:b/>
                <w:bCs/>
                <w:color w:val="auto"/>
                <w:sz w:val="18"/>
                <w:szCs w:val="18"/>
                <w:lang w:val="en-GB"/>
              </w:rPr>
              <w:t>Programme</w:t>
            </w:r>
          </w:p>
          <w:p w14:paraId="3EADB77E" w14:textId="6F668BB2" w:rsidR="00BA38F4" w:rsidRPr="009051C9" w:rsidRDefault="00BA38F4" w:rsidP="00BA38F4">
            <w:pPr>
              <w:spacing w:before="120" w:after="120"/>
              <w:rPr>
                <w:rFonts w:eastAsia="Calibri" w:cs="Arial"/>
                <w:b/>
                <w:bCs/>
                <w:color w:val="auto"/>
                <w:sz w:val="18"/>
                <w:szCs w:val="18"/>
                <w:lang w:val="en-GB"/>
              </w:rPr>
            </w:pPr>
            <w:r w:rsidRPr="00BA38F4">
              <w:rPr>
                <w:rFonts w:eastAsia="Calibri" w:cs="Arial"/>
                <w:bCs/>
                <w:color w:val="auto"/>
                <w:sz w:val="18"/>
                <w:szCs w:val="18"/>
                <w:lang w:val="en-GB"/>
              </w:rPr>
              <w:t>The laborator</w:t>
            </w:r>
            <w:r>
              <w:rPr>
                <w:rFonts w:eastAsia="Calibri" w:cs="Arial"/>
                <w:bCs/>
                <w:color w:val="auto"/>
                <w:sz w:val="18"/>
                <w:szCs w:val="18"/>
                <w:lang w:val="en-GB"/>
              </w:rPr>
              <w:t xml:space="preserve">y was conducted by </w:t>
            </w:r>
            <w:r w:rsidRPr="00BA38F4">
              <w:rPr>
                <w:rFonts w:eastAsia="Calibri" w:cs="Arial"/>
                <w:bCs/>
                <w:color w:val="auto"/>
                <w:sz w:val="18"/>
                <w:szCs w:val="18"/>
                <w:lang w:val="en-GB"/>
              </w:rPr>
              <w:t>Ricardo Brito, Tiago Morais, Ruben Monteiro, Carla Costa and Orlando Trindade</w:t>
            </w:r>
            <w:r>
              <w:rPr>
                <w:rFonts w:eastAsia="Calibri" w:cs="Arial"/>
                <w:bCs/>
                <w:color w:val="auto"/>
                <w:sz w:val="18"/>
                <w:szCs w:val="18"/>
                <w:lang w:val="en-GB"/>
              </w:rPr>
              <w:t>.</w:t>
            </w:r>
            <w:r>
              <w:rPr>
                <w:rFonts w:eastAsia="Calibri" w:cs="Arial"/>
                <w:b/>
                <w:bCs/>
                <w:color w:val="auto"/>
                <w:sz w:val="18"/>
                <w:szCs w:val="18"/>
                <w:lang w:val="en-GB"/>
              </w:rPr>
              <w:br/>
            </w:r>
            <w:r w:rsidRPr="00BA38F4">
              <w:rPr>
                <w:rFonts w:eastAsia="Calibri" w:cs="Arial"/>
                <w:bCs/>
                <w:color w:val="auto"/>
                <w:sz w:val="18"/>
                <w:szCs w:val="18"/>
                <w:lang w:val="en-GB"/>
              </w:rPr>
              <w:t>While Tiag</w:t>
            </w:r>
            <w:r>
              <w:rPr>
                <w:rFonts w:eastAsia="Calibri" w:cs="Arial"/>
                <w:bCs/>
                <w:color w:val="auto"/>
                <w:sz w:val="18"/>
                <w:szCs w:val="18"/>
                <w:lang w:val="en-GB"/>
              </w:rPr>
              <w:t xml:space="preserve">o Morais and Ricardo Brito </w:t>
            </w:r>
            <w:r w:rsidRPr="00BA38F4">
              <w:rPr>
                <w:rFonts w:eastAsia="Calibri" w:cs="Arial"/>
                <w:bCs/>
                <w:color w:val="auto"/>
                <w:sz w:val="18"/>
                <w:szCs w:val="18"/>
                <w:lang w:val="en-GB"/>
              </w:rPr>
              <w:t>address</w:t>
            </w:r>
            <w:r>
              <w:rPr>
                <w:rFonts w:eastAsia="Calibri" w:cs="Arial"/>
                <w:bCs/>
                <w:color w:val="auto"/>
                <w:sz w:val="18"/>
                <w:szCs w:val="18"/>
                <w:lang w:val="en-GB"/>
              </w:rPr>
              <w:t>ed</w:t>
            </w:r>
            <w:r w:rsidRPr="00BA38F4">
              <w:rPr>
                <w:rFonts w:eastAsia="Calibri" w:cs="Arial"/>
                <w:bCs/>
                <w:color w:val="auto"/>
                <w:sz w:val="18"/>
                <w:szCs w:val="18"/>
                <w:lang w:val="en-GB"/>
              </w:rPr>
              <w:t xml:space="preserve"> the origins of the bagpipe in Portugal</w:t>
            </w:r>
            <w:r>
              <w:rPr>
                <w:rFonts w:eastAsia="Calibri" w:cs="Arial"/>
                <w:bCs/>
                <w:color w:val="auto"/>
                <w:sz w:val="18"/>
                <w:szCs w:val="18"/>
                <w:lang w:val="en-GB"/>
              </w:rPr>
              <w:t xml:space="preserve"> </w:t>
            </w:r>
            <w:r w:rsidRPr="00BA38F4">
              <w:rPr>
                <w:rFonts w:eastAsia="Calibri" w:cs="Arial"/>
                <w:bCs/>
                <w:color w:val="auto"/>
                <w:sz w:val="18"/>
                <w:szCs w:val="18"/>
                <w:lang w:val="en-GB"/>
              </w:rPr>
              <w:t>and Spain, focusing on the functions, specific techniques and styles of the instrument in the Iberian</w:t>
            </w:r>
            <w:r>
              <w:rPr>
                <w:rFonts w:eastAsia="Calibri" w:cs="Arial"/>
                <w:bCs/>
                <w:color w:val="auto"/>
                <w:sz w:val="18"/>
                <w:szCs w:val="18"/>
                <w:lang w:val="en-GB"/>
              </w:rPr>
              <w:t xml:space="preserve"> </w:t>
            </w:r>
            <w:r w:rsidRPr="00BA38F4">
              <w:rPr>
                <w:rFonts w:eastAsia="Calibri" w:cs="Arial"/>
                <w:bCs/>
                <w:color w:val="auto"/>
                <w:sz w:val="18"/>
                <w:szCs w:val="18"/>
                <w:lang w:val="en-GB"/>
              </w:rPr>
              <w:t>Peninsula, Rub</w:t>
            </w:r>
            <w:r>
              <w:rPr>
                <w:rFonts w:eastAsia="Calibri" w:cs="Arial"/>
                <w:bCs/>
                <w:color w:val="auto"/>
                <w:sz w:val="18"/>
                <w:szCs w:val="18"/>
                <w:lang w:val="en-GB"/>
              </w:rPr>
              <w:t>en Monteiro and Carla Costa brought</w:t>
            </w:r>
            <w:r w:rsidRPr="00BA38F4">
              <w:rPr>
                <w:rFonts w:eastAsia="Calibri" w:cs="Arial"/>
                <w:bCs/>
                <w:color w:val="auto"/>
                <w:sz w:val="18"/>
                <w:szCs w:val="18"/>
                <w:lang w:val="en-GB"/>
              </w:rPr>
              <w:t xml:space="preserve"> the bagpipe into contemporary times and its modernuses. The first two </w:t>
            </w:r>
            <w:r>
              <w:rPr>
                <w:rFonts w:eastAsia="Calibri" w:cs="Arial"/>
                <w:bCs/>
                <w:color w:val="auto"/>
                <w:sz w:val="18"/>
                <w:szCs w:val="18"/>
                <w:lang w:val="en-GB"/>
              </w:rPr>
              <w:t>taught</w:t>
            </w:r>
            <w:r w:rsidRPr="00BA38F4">
              <w:rPr>
                <w:rFonts w:eastAsia="Calibri" w:cs="Arial"/>
                <w:bCs/>
                <w:color w:val="auto"/>
                <w:sz w:val="18"/>
                <w:szCs w:val="18"/>
                <w:lang w:val="en-GB"/>
              </w:rPr>
              <w:t xml:space="preserve"> fingerings and techniques of the gaita galega and the gaita transmontana,</w:t>
            </w:r>
            <w:r>
              <w:rPr>
                <w:rFonts w:eastAsia="Calibri" w:cs="Arial"/>
                <w:bCs/>
                <w:color w:val="auto"/>
                <w:sz w:val="18"/>
                <w:szCs w:val="18"/>
                <w:lang w:val="en-GB"/>
              </w:rPr>
              <w:t xml:space="preserve"> while Ruben and Carla </w:t>
            </w:r>
            <w:r w:rsidRPr="00BA38F4">
              <w:rPr>
                <w:rFonts w:eastAsia="Calibri" w:cs="Arial"/>
                <w:bCs/>
                <w:color w:val="auto"/>
                <w:sz w:val="18"/>
                <w:szCs w:val="18"/>
                <w:lang w:val="en-GB"/>
              </w:rPr>
              <w:t>open</w:t>
            </w:r>
            <w:r>
              <w:rPr>
                <w:rFonts w:eastAsia="Calibri" w:cs="Arial"/>
                <w:bCs/>
                <w:color w:val="auto"/>
                <w:sz w:val="18"/>
                <w:szCs w:val="18"/>
                <w:lang w:val="en-GB"/>
              </w:rPr>
              <w:t>ed</w:t>
            </w:r>
            <w:r w:rsidRPr="00BA38F4">
              <w:rPr>
                <w:rFonts w:eastAsia="Calibri" w:cs="Arial"/>
                <w:bCs/>
                <w:color w:val="auto"/>
                <w:sz w:val="18"/>
                <w:szCs w:val="18"/>
                <w:lang w:val="en-GB"/>
              </w:rPr>
              <w:t xml:space="preserve"> up to the study of composition and improvisation.</w:t>
            </w:r>
            <w:r w:rsidR="009051C9">
              <w:rPr>
                <w:rFonts w:eastAsia="Calibri" w:cs="Arial"/>
                <w:b/>
                <w:bCs/>
                <w:color w:val="auto"/>
                <w:sz w:val="18"/>
                <w:szCs w:val="18"/>
                <w:lang w:val="en-GB"/>
              </w:rPr>
              <w:br/>
            </w:r>
            <w:r w:rsidRPr="00BA38F4">
              <w:rPr>
                <w:rFonts w:eastAsia="Calibri" w:cs="Arial"/>
                <w:bCs/>
                <w:color w:val="auto"/>
                <w:sz w:val="18"/>
                <w:szCs w:val="18"/>
                <w:lang w:val="en-GB"/>
              </w:rPr>
              <w:t>To close, a historical-anthropological exc</w:t>
            </w:r>
            <w:r>
              <w:rPr>
                <w:rFonts w:eastAsia="Calibri" w:cs="Arial"/>
                <w:bCs/>
                <w:color w:val="auto"/>
                <w:sz w:val="18"/>
                <w:szCs w:val="18"/>
                <w:lang w:val="en-GB"/>
              </w:rPr>
              <w:t>ursus on Portuguese folk music was l</w:t>
            </w:r>
            <w:r w:rsidRPr="00BA38F4">
              <w:rPr>
                <w:rFonts w:eastAsia="Calibri" w:cs="Arial"/>
                <w:bCs/>
                <w:color w:val="auto"/>
                <w:sz w:val="18"/>
                <w:szCs w:val="18"/>
                <w:lang w:val="en-GB"/>
              </w:rPr>
              <w:t>ed by Orlando Trindade, director</w:t>
            </w:r>
            <w:r>
              <w:rPr>
                <w:rFonts w:eastAsia="Calibri" w:cs="Arial"/>
                <w:bCs/>
                <w:color w:val="auto"/>
                <w:sz w:val="18"/>
                <w:szCs w:val="18"/>
                <w:lang w:val="en-GB"/>
              </w:rPr>
              <w:t xml:space="preserve"> </w:t>
            </w:r>
            <w:r w:rsidRPr="00BA38F4">
              <w:rPr>
                <w:rFonts w:eastAsia="Calibri" w:cs="Arial"/>
                <w:bCs/>
                <w:color w:val="auto"/>
                <w:sz w:val="18"/>
                <w:szCs w:val="18"/>
                <w:lang w:val="en-GB"/>
              </w:rPr>
              <w:t>of the technical department of the Portuguese National Museum of Mus</w:t>
            </w:r>
            <w:r w:rsidR="009051C9">
              <w:rPr>
                <w:rFonts w:eastAsia="Calibri" w:cs="Arial"/>
                <w:bCs/>
                <w:color w:val="auto"/>
                <w:sz w:val="18"/>
                <w:szCs w:val="18"/>
                <w:lang w:val="en-GB"/>
              </w:rPr>
              <w:t xml:space="preserve">ic. </w:t>
            </w:r>
          </w:p>
          <w:p w14:paraId="1CCCF67C" w14:textId="77777777" w:rsidR="009051C9" w:rsidRDefault="009051C9" w:rsidP="009051C9">
            <w:pPr>
              <w:spacing w:before="120" w:after="120"/>
              <w:rPr>
                <w:rFonts w:eastAsia="Calibri" w:cs="Arial"/>
                <w:bCs/>
                <w:color w:val="595959" w:themeColor="text1" w:themeTint="A6"/>
                <w:sz w:val="18"/>
                <w:szCs w:val="18"/>
                <w:lang w:val="en-GB"/>
              </w:rPr>
            </w:pPr>
            <w:r w:rsidRPr="005B77A9">
              <w:rPr>
                <w:rFonts w:eastAsia="Calibri" w:cs="Arial"/>
                <w:b/>
                <w:color w:val="auto"/>
                <w:sz w:val="18"/>
                <w:szCs w:val="18"/>
                <w:lang w:val="en-GB"/>
              </w:rPr>
              <w:t>Description of the target groups and needs assessment</w:t>
            </w:r>
            <w:r w:rsidRPr="00993A2A">
              <w:rPr>
                <w:rFonts w:eastAsia="Calibri" w:cs="Arial"/>
                <w:bCs/>
                <w:color w:val="auto"/>
                <w:sz w:val="18"/>
                <w:szCs w:val="18"/>
                <w:lang w:val="en-GB"/>
              </w:rPr>
              <w:t xml:space="preserve">: </w:t>
            </w:r>
          </w:p>
          <w:p w14:paraId="0F48403F" w14:textId="67142BBA" w:rsidR="00AB135D" w:rsidRDefault="00CA791B" w:rsidP="00BA38F4">
            <w:pPr>
              <w:spacing w:before="120" w:after="120"/>
              <w:rPr>
                <w:rFonts w:eastAsia="Calibri" w:cs="Arial"/>
                <w:bCs/>
                <w:color w:val="auto"/>
                <w:sz w:val="18"/>
                <w:szCs w:val="18"/>
                <w:lang w:val="en-GB"/>
              </w:rPr>
            </w:pPr>
            <w:r w:rsidRPr="00CA791B">
              <w:rPr>
                <w:rFonts w:eastAsia="Calibri" w:cs="Arial"/>
                <w:b/>
                <w:bCs/>
                <w:color w:val="auto"/>
                <w:sz w:val="18"/>
                <w:szCs w:val="18"/>
                <w:lang w:val="en-GB"/>
              </w:rPr>
              <w:t>Piping entusiasts</w:t>
            </w:r>
            <w:r>
              <w:rPr>
                <w:rFonts w:eastAsia="Calibri" w:cs="Arial"/>
                <w:bCs/>
                <w:color w:val="auto"/>
                <w:sz w:val="18"/>
                <w:szCs w:val="18"/>
                <w:lang w:val="en-GB"/>
              </w:rPr>
              <w:t xml:space="preserve"> eager to:</w:t>
            </w:r>
          </w:p>
          <w:p w14:paraId="0BDE5CC2" w14:textId="7362BF03" w:rsidR="00CA791B" w:rsidRDefault="00CA791B" w:rsidP="00CA791B">
            <w:pPr>
              <w:pStyle w:val="Paragrafoelenco"/>
              <w:numPr>
                <w:ilvl w:val="0"/>
                <w:numId w:val="19"/>
              </w:numPr>
              <w:spacing w:before="120" w:after="120"/>
              <w:rPr>
                <w:rFonts w:eastAsia="Calibri" w:cs="Arial"/>
                <w:bCs/>
                <w:color w:val="auto"/>
                <w:sz w:val="18"/>
                <w:szCs w:val="18"/>
              </w:rPr>
            </w:pPr>
            <w:r>
              <w:rPr>
                <w:rFonts w:eastAsia="Calibri" w:cs="Arial"/>
                <w:bCs/>
                <w:color w:val="auto"/>
                <w:sz w:val="18"/>
                <w:szCs w:val="18"/>
              </w:rPr>
              <w:t>Familiarise with the history and techniques of the bagpipe</w:t>
            </w:r>
            <w:r w:rsidR="00834DB7">
              <w:rPr>
                <w:rFonts w:eastAsia="Calibri" w:cs="Arial"/>
                <w:bCs/>
                <w:color w:val="auto"/>
                <w:sz w:val="18"/>
                <w:szCs w:val="18"/>
              </w:rPr>
              <w:t xml:space="preserve"> and develop their knowledge of the Portuguese folk music</w:t>
            </w:r>
            <w:r>
              <w:rPr>
                <w:rFonts w:eastAsia="Calibri" w:cs="Arial"/>
                <w:bCs/>
                <w:color w:val="auto"/>
                <w:sz w:val="18"/>
                <w:szCs w:val="18"/>
              </w:rPr>
              <w:t>;</w:t>
            </w:r>
          </w:p>
          <w:p w14:paraId="7DF60445" w14:textId="199D80D8" w:rsidR="00834DB7" w:rsidRDefault="00834DB7" w:rsidP="00CA791B">
            <w:pPr>
              <w:pStyle w:val="Paragrafoelenco"/>
              <w:numPr>
                <w:ilvl w:val="0"/>
                <w:numId w:val="19"/>
              </w:numPr>
              <w:spacing w:before="120" w:after="120"/>
              <w:rPr>
                <w:rFonts w:eastAsia="Calibri" w:cs="Arial"/>
                <w:bCs/>
                <w:color w:val="auto"/>
                <w:sz w:val="18"/>
                <w:szCs w:val="18"/>
              </w:rPr>
            </w:pPr>
            <w:r>
              <w:rPr>
                <w:rFonts w:eastAsia="Calibri" w:cs="Arial"/>
                <w:bCs/>
                <w:color w:val="auto"/>
                <w:sz w:val="18"/>
                <w:szCs w:val="18"/>
              </w:rPr>
              <w:t>Participate in a positive moment of aggregation and cultural exchange;</w:t>
            </w:r>
          </w:p>
          <w:p w14:paraId="2AE8A8BD" w14:textId="097B6FBF" w:rsidR="00CA791B" w:rsidRDefault="00CA791B" w:rsidP="00CA791B">
            <w:pPr>
              <w:spacing w:before="120" w:after="120"/>
              <w:rPr>
                <w:rFonts w:eastAsia="Calibri" w:cs="Arial"/>
                <w:bCs/>
                <w:color w:val="auto"/>
                <w:sz w:val="18"/>
                <w:szCs w:val="18"/>
              </w:rPr>
            </w:pPr>
            <w:r w:rsidRPr="00CA791B">
              <w:rPr>
                <w:rFonts w:eastAsia="Calibri" w:cs="Arial"/>
                <w:b/>
                <w:bCs/>
                <w:color w:val="auto"/>
                <w:sz w:val="18"/>
                <w:szCs w:val="18"/>
              </w:rPr>
              <w:t>Italian, Portuguese, and international artists</w:t>
            </w:r>
            <w:r w:rsidR="00834DB7">
              <w:rPr>
                <w:rFonts w:eastAsia="Calibri" w:cs="Arial"/>
                <w:b/>
                <w:bCs/>
                <w:color w:val="auto"/>
                <w:sz w:val="18"/>
                <w:szCs w:val="18"/>
              </w:rPr>
              <w:t xml:space="preserve"> </w:t>
            </w:r>
            <w:r w:rsidR="00834DB7" w:rsidRPr="00834DB7">
              <w:rPr>
                <w:rFonts w:eastAsia="Calibri" w:cs="Arial"/>
                <w:bCs/>
                <w:color w:val="auto"/>
                <w:sz w:val="18"/>
                <w:szCs w:val="18"/>
              </w:rPr>
              <w:t>who</w:t>
            </w:r>
            <w:r>
              <w:rPr>
                <w:rFonts w:eastAsia="Calibri" w:cs="Arial"/>
                <w:bCs/>
                <w:color w:val="auto"/>
                <w:sz w:val="18"/>
                <w:szCs w:val="18"/>
              </w:rPr>
              <w:t>:</w:t>
            </w:r>
          </w:p>
          <w:p w14:paraId="4B87CFC2" w14:textId="49BB8D1B" w:rsidR="00834DB7" w:rsidRDefault="00834DB7" w:rsidP="00834DB7">
            <w:pPr>
              <w:pStyle w:val="Paragrafoelenco"/>
              <w:numPr>
                <w:ilvl w:val="0"/>
                <w:numId w:val="20"/>
              </w:numPr>
              <w:spacing w:before="120" w:after="120"/>
              <w:rPr>
                <w:rFonts w:eastAsia="Calibri" w:cs="Arial"/>
                <w:bCs/>
                <w:color w:val="auto"/>
                <w:sz w:val="18"/>
                <w:szCs w:val="18"/>
              </w:rPr>
            </w:pPr>
            <w:r>
              <w:rPr>
                <w:rFonts w:eastAsia="Calibri" w:cs="Arial"/>
                <w:bCs/>
                <w:color w:val="auto"/>
                <w:sz w:val="18"/>
                <w:szCs w:val="18"/>
              </w:rPr>
              <w:t>Learned new techniques and styles in the practice of bagpipe;</w:t>
            </w:r>
          </w:p>
          <w:p w14:paraId="37A4A139" w14:textId="47BB29EF" w:rsidR="00834DB7" w:rsidRDefault="00834DB7" w:rsidP="00834DB7">
            <w:pPr>
              <w:pStyle w:val="Paragrafoelenco"/>
              <w:numPr>
                <w:ilvl w:val="0"/>
                <w:numId w:val="20"/>
              </w:numPr>
              <w:spacing w:before="120" w:after="120"/>
              <w:rPr>
                <w:rFonts w:eastAsia="Calibri" w:cs="Arial"/>
                <w:bCs/>
                <w:color w:val="auto"/>
                <w:sz w:val="18"/>
                <w:szCs w:val="18"/>
              </w:rPr>
            </w:pPr>
            <w:r>
              <w:rPr>
                <w:rFonts w:eastAsia="Calibri" w:cs="Arial"/>
                <w:bCs/>
                <w:color w:val="auto"/>
                <w:sz w:val="18"/>
                <w:szCs w:val="18"/>
              </w:rPr>
              <w:t>Conveyed European fundantamental values through musical composition and improvisation;</w:t>
            </w:r>
          </w:p>
          <w:p w14:paraId="107580C1" w14:textId="582B8986" w:rsidR="00834DB7" w:rsidRDefault="00834DB7" w:rsidP="00834DB7">
            <w:pPr>
              <w:pStyle w:val="Paragrafoelenco"/>
              <w:numPr>
                <w:ilvl w:val="0"/>
                <w:numId w:val="20"/>
              </w:numPr>
              <w:spacing w:before="120" w:after="120"/>
              <w:rPr>
                <w:rFonts w:eastAsia="Calibri" w:cs="Arial"/>
                <w:bCs/>
                <w:color w:val="auto"/>
                <w:sz w:val="18"/>
                <w:szCs w:val="18"/>
              </w:rPr>
            </w:pPr>
            <w:r>
              <w:rPr>
                <w:rFonts w:eastAsia="Calibri" w:cs="Arial"/>
                <w:bCs/>
                <w:color w:val="auto"/>
                <w:sz w:val="18"/>
                <w:szCs w:val="18"/>
              </w:rPr>
              <w:t>Reflected on the role of role in community life and strengthen bonds of friendship and solidarity.</w:t>
            </w:r>
          </w:p>
          <w:p w14:paraId="34C2CC4C" w14:textId="7A135BE9" w:rsidR="00C25BD5" w:rsidRPr="00C25BD5" w:rsidRDefault="00C25BD5" w:rsidP="00C25BD5">
            <w:pPr>
              <w:spacing w:before="120" w:after="120"/>
              <w:rPr>
                <w:rFonts w:eastAsia="Calibri" w:cs="Arial"/>
                <w:b/>
                <w:bCs/>
                <w:color w:val="auto"/>
                <w:sz w:val="18"/>
                <w:szCs w:val="18"/>
              </w:rPr>
            </w:pPr>
            <w:r w:rsidRPr="00C25BD5">
              <w:rPr>
                <w:rFonts w:eastAsia="Calibri" w:cs="Arial"/>
                <w:b/>
                <w:bCs/>
                <w:color w:val="auto"/>
                <w:sz w:val="18"/>
                <w:szCs w:val="18"/>
              </w:rPr>
              <w:t>Impact and dissemination activities:</w:t>
            </w:r>
          </w:p>
          <w:p w14:paraId="4A8F57F8" w14:textId="50B1B636" w:rsidR="00C25BD5" w:rsidRPr="00C25BD5" w:rsidRDefault="00C25BD5" w:rsidP="00C25BD5">
            <w:pPr>
              <w:spacing w:before="120" w:after="120"/>
              <w:rPr>
                <w:rFonts w:eastAsia="Calibri" w:cs="Arial"/>
                <w:bCs/>
                <w:color w:val="auto"/>
                <w:sz w:val="18"/>
                <w:szCs w:val="18"/>
              </w:rPr>
            </w:pPr>
            <w:r w:rsidRPr="00C25BD5">
              <w:rPr>
                <w:rFonts w:eastAsia="Calibri" w:cs="Arial"/>
                <w:bCs/>
                <w:color w:val="auto"/>
                <w:sz w:val="18"/>
                <w:szCs w:val="18"/>
              </w:rPr>
              <w:t>The workshops were a meeting between different generations bo</w:t>
            </w:r>
            <w:r>
              <w:rPr>
                <w:rFonts w:eastAsia="Calibri" w:cs="Arial"/>
                <w:bCs/>
                <w:color w:val="auto"/>
                <w:sz w:val="18"/>
                <w:szCs w:val="18"/>
              </w:rPr>
              <w:t xml:space="preserve">th in terms of age and culture. </w:t>
            </w:r>
            <w:r w:rsidRPr="00C25BD5">
              <w:rPr>
                <w:rFonts w:eastAsia="Calibri" w:cs="Arial"/>
                <w:bCs/>
                <w:color w:val="auto"/>
                <w:sz w:val="18"/>
                <w:szCs w:val="18"/>
              </w:rPr>
              <w:t xml:space="preserve">The bagpipe is a music that fascinates a vast audience, </w:t>
            </w:r>
            <w:r>
              <w:rPr>
                <w:rFonts w:eastAsia="Calibri" w:cs="Arial"/>
                <w:bCs/>
                <w:color w:val="auto"/>
                <w:sz w:val="18"/>
                <w:szCs w:val="18"/>
              </w:rPr>
              <w:t xml:space="preserve">and </w:t>
            </w:r>
            <w:r w:rsidRPr="00C25BD5">
              <w:rPr>
                <w:rFonts w:eastAsia="Calibri" w:cs="Arial"/>
                <w:bCs/>
                <w:color w:val="auto"/>
                <w:sz w:val="18"/>
                <w:szCs w:val="18"/>
              </w:rPr>
              <w:t>we believe</w:t>
            </w:r>
            <w:r>
              <w:rPr>
                <w:rFonts w:eastAsia="Calibri" w:cs="Arial"/>
                <w:bCs/>
                <w:color w:val="auto"/>
                <w:sz w:val="18"/>
                <w:szCs w:val="18"/>
              </w:rPr>
              <w:t xml:space="preserve"> that this phenomenon should be </w:t>
            </w:r>
            <w:r w:rsidRPr="00C25BD5">
              <w:rPr>
                <w:rFonts w:eastAsia="Calibri" w:cs="Arial"/>
                <w:bCs/>
                <w:color w:val="auto"/>
                <w:sz w:val="18"/>
                <w:szCs w:val="18"/>
              </w:rPr>
              <w:t>studied, as well as that of the many young people who with enthusiasm and passion dedicate</w:t>
            </w:r>
            <w:r>
              <w:rPr>
                <w:rFonts w:eastAsia="Calibri" w:cs="Arial"/>
                <w:bCs/>
                <w:color w:val="auto"/>
                <w:sz w:val="18"/>
                <w:szCs w:val="18"/>
              </w:rPr>
              <w:t xml:space="preserve"> themselves </w:t>
            </w:r>
            <w:r w:rsidRPr="00C25BD5">
              <w:rPr>
                <w:rFonts w:eastAsia="Calibri" w:cs="Arial"/>
                <w:bCs/>
                <w:color w:val="auto"/>
                <w:sz w:val="18"/>
                <w:szCs w:val="18"/>
              </w:rPr>
              <w:t>to the study of musical instruments typical (or compatible) with this type of mus</w:t>
            </w:r>
            <w:r>
              <w:rPr>
                <w:rFonts w:eastAsia="Calibri" w:cs="Arial"/>
                <w:bCs/>
                <w:color w:val="auto"/>
                <w:sz w:val="18"/>
                <w:szCs w:val="18"/>
              </w:rPr>
              <w:t xml:space="preserve">ic: Celtic harp, flute, violin, </w:t>
            </w:r>
            <w:r w:rsidRPr="00C25BD5">
              <w:rPr>
                <w:rFonts w:eastAsia="Calibri" w:cs="Arial"/>
                <w:bCs/>
                <w:color w:val="auto"/>
                <w:sz w:val="18"/>
                <w:szCs w:val="18"/>
              </w:rPr>
              <w:t>bagpipes, pe</w:t>
            </w:r>
            <w:r>
              <w:rPr>
                <w:rFonts w:eastAsia="Calibri" w:cs="Arial"/>
                <w:bCs/>
                <w:color w:val="auto"/>
                <w:sz w:val="18"/>
                <w:szCs w:val="18"/>
              </w:rPr>
              <w:t>rcussion of various kinds, etc.</w:t>
            </w:r>
            <w:r>
              <w:rPr>
                <w:rFonts w:eastAsia="Calibri" w:cs="Arial"/>
                <w:bCs/>
                <w:color w:val="auto"/>
                <w:sz w:val="18"/>
                <w:szCs w:val="18"/>
              </w:rPr>
              <w:br/>
              <w:t>Through</w:t>
            </w:r>
            <w:r w:rsidRPr="00C25BD5">
              <w:rPr>
                <w:rFonts w:eastAsia="Calibri" w:cs="Arial"/>
                <w:bCs/>
                <w:color w:val="auto"/>
                <w:sz w:val="18"/>
                <w:szCs w:val="18"/>
              </w:rPr>
              <w:t xml:space="preserve"> these activities, the Festival made it possible to </w:t>
            </w:r>
            <w:r>
              <w:rPr>
                <w:rFonts w:eastAsia="Calibri" w:cs="Arial"/>
                <w:bCs/>
                <w:color w:val="auto"/>
                <w:sz w:val="18"/>
                <w:szCs w:val="18"/>
              </w:rPr>
              <w:t xml:space="preserve">remember that the identity of a </w:t>
            </w:r>
            <w:r w:rsidRPr="00C25BD5">
              <w:rPr>
                <w:rFonts w:eastAsia="Calibri" w:cs="Arial"/>
                <w:bCs/>
                <w:color w:val="auto"/>
                <w:sz w:val="18"/>
                <w:szCs w:val="18"/>
              </w:rPr>
              <w:t>person, a group or a place arises from the encounter with other realities and</w:t>
            </w:r>
            <w:r>
              <w:rPr>
                <w:rFonts w:eastAsia="Calibri" w:cs="Arial"/>
                <w:bCs/>
                <w:color w:val="auto"/>
                <w:sz w:val="18"/>
                <w:szCs w:val="18"/>
              </w:rPr>
              <w:t xml:space="preserve"> to invite us to consider rural </w:t>
            </w:r>
            <w:r w:rsidRPr="00C25BD5">
              <w:rPr>
                <w:rFonts w:eastAsia="Calibri" w:cs="Arial"/>
                <w:bCs/>
                <w:color w:val="auto"/>
                <w:sz w:val="18"/>
                <w:szCs w:val="18"/>
              </w:rPr>
              <w:t>areas as a land of exchange, a point of passage and conne</w:t>
            </w:r>
            <w:r>
              <w:rPr>
                <w:rFonts w:eastAsia="Calibri" w:cs="Arial"/>
                <w:bCs/>
                <w:color w:val="auto"/>
                <w:sz w:val="18"/>
                <w:szCs w:val="18"/>
              </w:rPr>
              <w:t>ction between various cultures.</w:t>
            </w:r>
            <w:r w:rsidR="00913393">
              <w:rPr>
                <w:rFonts w:eastAsia="Calibri" w:cs="Arial"/>
                <w:bCs/>
                <w:color w:val="auto"/>
                <w:sz w:val="18"/>
                <w:szCs w:val="18"/>
              </w:rPr>
              <w:br/>
            </w:r>
          </w:p>
          <w:p w14:paraId="028125C8" w14:textId="05AB0E69" w:rsidR="00834DB7" w:rsidRDefault="00834DB7" w:rsidP="00834DB7">
            <w:pPr>
              <w:spacing w:before="120" w:after="120"/>
              <w:rPr>
                <w:rFonts w:eastAsia="Calibri" w:cs="Arial"/>
                <w:bCs/>
                <w:color w:val="auto"/>
                <w:sz w:val="18"/>
                <w:szCs w:val="18"/>
                <w:lang w:val="en-GB"/>
              </w:rPr>
            </w:pPr>
            <w:r w:rsidRPr="00C10B0B">
              <w:rPr>
                <w:rFonts w:eastAsia="Calibri" w:cs="Arial"/>
                <w:b/>
                <w:color w:val="auto"/>
                <w:sz w:val="18"/>
                <w:szCs w:val="18"/>
                <w:lang w:val="en-GB"/>
              </w:rPr>
              <w:t>Event date</w:t>
            </w:r>
            <w:r>
              <w:rPr>
                <w:rFonts w:eastAsia="Calibri" w:cs="Arial"/>
                <w:bCs/>
                <w:color w:val="auto"/>
                <w:sz w:val="18"/>
                <w:szCs w:val="18"/>
                <w:lang w:val="en-GB"/>
              </w:rPr>
              <w:t>: DAY 3 – August</w:t>
            </w:r>
            <w:r w:rsidR="00C25BD5">
              <w:rPr>
                <w:rFonts w:eastAsia="Calibri" w:cs="Arial"/>
                <w:bCs/>
                <w:color w:val="auto"/>
                <w:sz w:val="18"/>
                <w:szCs w:val="18"/>
                <w:lang w:val="en-GB"/>
              </w:rPr>
              <w:t xml:space="preserve"> </w:t>
            </w:r>
            <w:r>
              <w:rPr>
                <w:rFonts w:eastAsia="Calibri" w:cs="Arial"/>
                <w:bCs/>
                <w:color w:val="auto"/>
                <w:sz w:val="18"/>
                <w:szCs w:val="18"/>
                <w:lang w:val="en-GB"/>
              </w:rPr>
              <w:t>5, 2023</w:t>
            </w:r>
            <w:r w:rsidR="00A83446">
              <w:rPr>
                <w:rFonts w:eastAsia="Calibri" w:cs="Arial"/>
                <w:bCs/>
                <w:color w:val="auto"/>
                <w:sz w:val="18"/>
                <w:szCs w:val="18"/>
                <w:lang w:val="en-GB"/>
              </w:rPr>
              <w:t xml:space="preserve"> (morning)</w:t>
            </w:r>
          </w:p>
          <w:p w14:paraId="0E5482C7" w14:textId="1E578CED" w:rsidR="004E421B" w:rsidRPr="00CE48BC" w:rsidRDefault="004E421B" w:rsidP="00834DB7">
            <w:pPr>
              <w:spacing w:before="120" w:after="120"/>
              <w:rPr>
                <w:rFonts w:eastAsia="Calibri" w:cs="Arial"/>
                <w:bCs/>
                <w:color w:val="auto"/>
                <w:sz w:val="18"/>
                <w:szCs w:val="18"/>
                <w:lang w:val="en-GB"/>
              </w:rPr>
            </w:pPr>
            <w:r w:rsidRPr="004E421B">
              <w:rPr>
                <w:rFonts w:eastAsia="Calibri" w:cs="Arial"/>
                <w:b/>
                <w:bCs/>
                <w:color w:val="auto"/>
                <w:sz w:val="18"/>
                <w:szCs w:val="18"/>
                <w:lang w:val="en-GB"/>
              </w:rPr>
              <w:t>Event number</w:t>
            </w:r>
            <w:r>
              <w:rPr>
                <w:rFonts w:eastAsia="Calibri" w:cs="Arial"/>
                <w:bCs/>
                <w:color w:val="auto"/>
                <w:sz w:val="18"/>
                <w:szCs w:val="18"/>
                <w:lang w:val="en-GB"/>
              </w:rPr>
              <w:t xml:space="preserve">: </w:t>
            </w:r>
            <w:r w:rsidRPr="004E421B">
              <w:rPr>
                <w:rFonts w:eastAsia="Calibri" w:cs="Arial"/>
                <w:color w:val="auto"/>
                <w:sz w:val="18"/>
                <w:szCs w:val="16"/>
              </w:rPr>
              <w:t>WP</w:t>
            </w:r>
            <w:r>
              <w:rPr>
                <w:rFonts w:eastAsia="Calibri" w:cs="Arial"/>
                <w:color w:val="auto"/>
                <w:sz w:val="18"/>
                <w:szCs w:val="16"/>
              </w:rPr>
              <w:t>4</w:t>
            </w:r>
            <w:r w:rsidRPr="004E421B">
              <w:rPr>
                <w:rFonts w:eastAsia="Calibri" w:cs="Arial"/>
                <w:color w:val="auto"/>
                <w:sz w:val="18"/>
                <w:szCs w:val="16"/>
              </w:rPr>
              <w:t xml:space="preserve"> D</w:t>
            </w:r>
            <w:r>
              <w:rPr>
                <w:rFonts w:eastAsia="Calibri" w:cs="Arial"/>
                <w:color w:val="auto"/>
                <w:sz w:val="18"/>
                <w:szCs w:val="16"/>
              </w:rPr>
              <w:t>4</w:t>
            </w:r>
          </w:p>
          <w:p w14:paraId="7C9803BD" w14:textId="4595EE87" w:rsidR="002B6411" w:rsidRPr="002B6411" w:rsidRDefault="00834DB7" w:rsidP="002B6411">
            <w:pPr>
              <w:spacing w:before="120" w:after="120"/>
              <w:jc w:val="both"/>
              <w:rPr>
                <w:rFonts w:eastAsia="Calibri" w:cs="Arial"/>
                <w:bCs/>
                <w:i/>
                <w:color w:val="auto"/>
                <w:sz w:val="18"/>
                <w:szCs w:val="18"/>
                <w:lang w:val="it-IT"/>
              </w:rPr>
            </w:pPr>
            <w:r w:rsidRPr="00C10B0B">
              <w:rPr>
                <w:rFonts w:eastAsia="Calibri" w:cs="Arial"/>
                <w:b/>
                <w:color w:val="auto"/>
                <w:sz w:val="18"/>
                <w:szCs w:val="18"/>
                <w:lang w:val="it-IT"/>
              </w:rPr>
              <w:t>Title of the event</w:t>
            </w:r>
            <w:r>
              <w:rPr>
                <w:rFonts w:eastAsia="Calibri" w:cs="Arial"/>
                <w:bCs/>
                <w:color w:val="auto"/>
                <w:sz w:val="18"/>
                <w:szCs w:val="18"/>
                <w:lang w:val="it-IT"/>
              </w:rPr>
              <w:t xml:space="preserve">: </w:t>
            </w:r>
            <w:r w:rsidR="001703C3">
              <w:rPr>
                <w:rFonts w:eastAsia="Calibri" w:cs="Arial"/>
                <w:bCs/>
                <w:i/>
                <w:color w:val="auto"/>
                <w:sz w:val="18"/>
                <w:szCs w:val="18"/>
                <w:lang w:val="it-IT"/>
              </w:rPr>
              <w:t>Portuguese Cooking Workshop</w:t>
            </w:r>
            <w:r w:rsidR="002B6411">
              <w:rPr>
                <w:rFonts w:eastAsia="Calibri" w:cs="Arial"/>
                <w:bCs/>
                <w:i/>
                <w:color w:val="auto"/>
                <w:sz w:val="18"/>
                <w:szCs w:val="18"/>
                <w:lang w:val="it-IT"/>
              </w:rPr>
              <w:t>. T</w:t>
            </w:r>
            <w:r w:rsidR="002B6411" w:rsidRPr="002B6411">
              <w:rPr>
                <w:rFonts w:eastAsia="Calibri" w:cs="Arial"/>
                <w:bCs/>
                <w:i/>
                <w:color w:val="auto"/>
                <w:sz w:val="18"/>
                <w:szCs w:val="18"/>
                <w:lang w:val="it-IT"/>
              </w:rPr>
              <w:t>he kitchen that brings together « DISCOVERING BACALHAU »with Fernanda Monteiro</w:t>
            </w:r>
          </w:p>
          <w:p w14:paraId="2F9308C1" w14:textId="6ED455EE" w:rsidR="00834DB7" w:rsidRPr="00CE48BC" w:rsidRDefault="002B6411" w:rsidP="002B6411">
            <w:pPr>
              <w:spacing w:before="120" w:after="120"/>
              <w:jc w:val="both"/>
              <w:rPr>
                <w:rFonts w:eastAsia="Calibri" w:cs="Arial"/>
                <w:bCs/>
                <w:color w:val="auto"/>
                <w:sz w:val="18"/>
                <w:szCs w:val="18"/>
                <w:lang w:val="it-IT"/>
              </w:rPr>
            </w:pPr>
            <w:r w:rsidRPr="002B6411">
              <w:rPr>
                <w:rFonts w:eastAsia="Calibri" w:cs="Arial"/>
                <w:bCs/>
                <w:i/>
                <w:color w:val="auto"/>
                <w:sz w:val="18"/>
                <w:szCs w:val="18"/>
                <w:lang w:val="it-IT"/>
              </w:rPr>
              <w:t>and António Monteiro</w:t>
            </w:r>
          </w:p>
          <w:p w14:paraId="36C39634" w14:textId="77777777" w:rsidR="00834DB7" w:rsidRPr="00CE48BC" w:rsidRDefault="00834DB7" w:rsidP="00834DB7">
            <w:pPr>
              <w:spacing w:before="120" w:after="120"/>
              <w:rPr>
                <w:rFonts w:eastAsia="Calibri" w:cs="Arial"/>
                <w:bCs/>
                <w:color w:val="auto"/>
                <w:sz w:val="18"/>
                <w:szCs w:val="18"/>
                <w:lang w:val="it-IT"/>
              </w:rPr>
            </w:pPr>
            <w:r w:rsidRPr="00C10B0B">
              <w:rPr>
                <w:rFonts w:eastAsia="Calibri" w:cs="Arial"/>
                <w:b/>
                <w:color w:val="auto"/>
                <w:sz w:val="18"/>
                <w:szCs w:val="18"/>
                <w:lang w:val="it-IT"/>
              </w:rPr>
              <w:t>Place (In situ):</w:t>
            </w:r>
            <w:r w:rsidRPr="00CE48BC">
              <w:rPr>
                <w:rFonts w:eastAsia="Calibri" w:cs="Arial"/>
                <w:bCs/>
                <w:color w:val="auto"/>
                <w:sz w:val="18"/>
                <w:szCs w:val="18"/>
                <w:lang w:val="it-IT"/>
              </w:rPr>
              <w:t xml:space="preserve"> </w:t>
            </w:r>
            <w:r>
              <w:rPr>
                <w:rFonts w:eastAsia="Calibri" w:cs="Arial"/>
                <w:bCs/>
                <w:color w:val="auto"/>
                <w:sz w:val="18"/>
                <w:szCs w:val="18"/>
                <w:lang w:val="it-IT"/>
              </w:rPr>
              <w:t>Colfiorito Plateau, Municipality of</w:t>
            </w:r>
            <w:r w:rsidRPr="00CE48BC">
              <w:rPr>
                <w:rFonts w:eastAsia="Calibri" w:cs="Arial"/>
                <w:bCs/>
                <w:color w:val="auto"/>
                <w:sz w:val="18"/>
                <w:szCs w:val="18"/>
                <w:lang w:val="it-IT"/>
              </w:rPr>
              <w:t xml:space="preserve"> Serravalle di Chienti</w:t>
            </w:r>
          </w:p>
          <w:p w14:paraId="08661B51" w14:textId="77777777" w:rsidR="00834DB7" w:rsidRDefault="00834DB7" w:rsidP="00834DB7">
            <w:pPr>
              <w:spacing w:before="120" w:after="120"/>
              <w:rPr>
                <w:rFonts w:eastAsia="Calibri" w:cs="Arial"/>
                <w:bCs/>
                <w:color w:val="auto"/>
                <w:sz w:val="18"/>
                <w:szCs w:val="18"/>
                <w:lang w:val="en-GB"/>
              </w:rPr>
            </w:pPr>
            <w:r w:rsidRPr="00C10B0B">
              <w:rPr>
                <w:rFonts w:eastAsia="Calibri" w:cs="Arial"/>
                <w:b/>
                <w:color w:val="auto"/>
                <w:sz w:val="18"/>
                <w:szCs w:val="18"/>
                <w:lang w:val="en-GB"/>
              </w:rPr>
              <w:t>Number of participants per country</w:t>
            </w:r>
            <w:r w:rsidRPr="00CE48BC">
              <w:rPr>
                <w:rFonts w:eastAsia="Calibri" w:cs="Arial"/>
                <w:bCs/>
                <w:color w:val="595959" w:themeColor="text1" w:themeTint="A6"/>
                <w:sz w:val="18"/>
                <w:szCs w:val="18"/>
                <w:lang w:val="en-GB"/>
              </w:rPr>
              <w:t xml:space="preserve">: </w:t>
            </w:r>
            <w:r w:rsidRPr="00CE48BC">
              <w:rPr>
                <w:rFonts w:eastAsia="Calibri" w:cs="Arial"/>
                <w:bCs/>
                <w:color w:val="auto"/>
                <w:sz w:val="18"/>
                <w:szCs w:val="18"/>
                <w:lang w:val="en-GB"/>
              </w:rPr>
              <w:t>The</w:t>
            </w:r>
            <w:r>
              <w:rPr>
                <w:rFonts w:eastAsia="Calibri" w:cs="Arial"/>
                <w:bCs/>
                <w:color w:val="auto"/>
                <w:sz w:val="18"/>
                <w:szCs w:val="18"/>
                <w:lang w:val="en-GB"/>
              </w:rPr>
              <w:t xml:space="preserve"> project involved 95 citizens, of whom 25 were from Portugal (Torres Vedras Municipality), 50</w:t>
            </w:r>
            <w:r w:rsidRPr="002A6B43">
              <w:rPr>
                <w:rFonts w:eastAsia="Calibri" w:cs="Arial"/>
                <w:bCs/>
                <w:color w:val="auto"/>
                <w:sz w:val="18"/>
                <w:szCs w:val="18"/>
                <w:lang w:val="en-GB"/>
              </w:rPr>
              <w:t xml:space="preserve"> from Italy</w:t>
            </w:r>
            <w:r>
              <w:rPr>
                <w:rFonts w:eastAsia="Calibri" w:cs="Arial"/>
                <w:bCs/>
                <w:color w:val="auto"/>
                <w:sz w:val="18"/>
                <w:szCs w:val="18"/>
                <w:lang w:val="en-GB"/>
              </w:rPr>
              <w:t xml:space="preserve"> and the rest from other European and non-EU countries</w:t>
            </w:r>
          </w:p>
          <w:p w14:paraId="6F37C705" w14:textId="2C032410" w:rsidR="00993A2A" w:rsidRPr="00341B68" w:rsidRDefault="00834DB7" w:rsidP="00341B68">
            <w:pPr>
              <w:spacing w:before="120" w:after="120"/>
              <w:jc w:val="both"/>
              <w:rPr>
                <w:rFonts w:eastAsia="Calibri" w:cs="Arial"/>
                <w:bCs/>
                <w:color w:val="auto"/>
                <w:sz w:val="18"/>
                <w:szCs w:val="18"/>
                <w:lang w:val="it-IT"/>
              </w:rPr>
            </w:pPr>
            <w:r w:rsidRPr="00F7509B">
              <w:rPr>
                <w:rFonts w:eastAsia="Calibri" w:cs="Arial"/>
                <w:b/>
                <w:color w:val="auto"/>
                <w:sz w:val="18"/>
                <w:szCs w:val="18"/>
                <w:lang w:val="en-GB"/>
              </w:rPr>
              <w:t>Description/agenda of the event(s) per day:</w:t>
            </w:r>
          </w:p>
          <w:p w14:paraId="51259E8E" w14:textId="15B25730" w:rsidR="002B6411" w:rsidRPr="002B6411" w:rsidRDefault="002B6411" w:rsidP="002B6411">
            <w:pPr>
              <w:spacing w:before="120" w:after="120"/>
              <w:rPr>
                <w:rFonts w:eastAsia="Calibri" w:cs="Arial"/>
                <w:bCs/>
                <w:color w:val="auto"/>
                <w:sz w:val="18"/>
                <w:szCs w:val="18"/>
                <w:lang w:val="en-GB"/>
              </w:rPr>
            </w:pPr>
            <w:r w:rsidRPr="002B6411">
              <w:rPr>
                <w:rFonts w:eastAsia="Calibri" w:cs="Arial"/>
                <w:bCs/>
                <w:color w:val="auto"/>
                <w:sz w:val="18"/>
                <w:szCs w:val="18"/>
                <w:lang w:val="en-GB"/>
              </w:rPr>
              <w:t xml:space="preserve">The Portuguese cooking workshop made it possible to highlight the different </w:t>
            </w:r>
            <w:r>
              <w:rPr>
                <w:rFonts w:eastAsia="Calibri" w:cs="Arial"/>
                <w:bCs/>
                <w:color w:val="auto"/>
                <w:sz w:val="18"/>
                <w:szCs w:val="18"/>
                <w:lang w:val="en-GB"/>
              </w:rPr>
              <w:t xml:space="preserve">typicalities of the two twinned </w:t>
            </w:r>
            <w:r w:rsidRPr="002B6411">
              <w:rPr>
                <w:rFonts w:eastAsia="Calibri" w:cs="Arial"/>
                <w:bCs/>
                <w:color w:val="auto"/>
                <w:sz w:val="18"/>
                <w:szCs w:val="18"/>
                <w:lang w:val="en-GB"/>
              </w:rPr>
              <w:t>countries. The significant dish was codfish, a food known to both countr</w:t>
            </w:r>
            <w:r>
              <w:rPr>
                <w:rFonts w:eastAsia="Calibri" w:cs="Arial"/>
                <w:bCs/>
                <w:color w:val="auto"/>
                <w:sz w:val="18"/>
                <w:szCs w:val="18"/>
                <w:lang w:val="en-GB"/>
              </w:rPr>
              <w:t xml:space="preserve">ies, but with different cooking </w:t>
            </w:r>
            <w:r w:rsidRPr="002B6411">
              <w:rPr>
                <w:rFonts w:eastAsia="Calibri" w:cs="Arial"/>
                <w:bCs/>
                <w:color w:val="auto"/>
                <w:sz w:val="18"/>
                <w:szCs w:val="18"/>
                <w:lang w:val="en-GB"/>
              </w:rPr>
              <w:t>methods.</w:t>
            </w:r>
            <w:r w:rsidR="00341B68">
              <w:rPr>
                <w:rFonts w:eastAsia="Calibri" w:cs="Arial"/>
                <w:bCs/>
                <w:color w:val="auto"/>
                <w:sz w:val="18"/>
                <w:szCs w:val="18"/>
                <w:lang w:val="en-GB"/>
              </w:rPr>
              <w:br/>
            </w:r>
            <w:r w:rsidRPr="002B6411">
              <w:rPr>
                <w:rFonts w:eastAsia="Calibri" w:cs="Arial"/>
                <w:bCs/>
                <w:color w:val="auto"/>
                <w:sz w:val="18"/>
                <w:szCs w:val="18"/>
                <w:lang w:val="en-GB"/>
              </w:rPr>
              <w:t>Food is a natural aggregato</w:t>
            </w:r>
            <w:r w:rsidR="00341B68">
              <w:rPr>
                <w:rFonts w:eastAsia="Calibri" w:cs="Arial"/>
                <w:bCs/>
                <w:color w:val="auto"/>
                <w:sz w:val="18"/>
                <w:szCs w:val="18"/>
                <w:lang w:val="en-GB"/>
              </w:rPr>
              <w:t>r, the oldest known to mankind.</w:t>
            </w:r>
            <w:r w:rsidRPr="002B6411">
              <w:rPr>
                <w:rFonts w:eastAsia="Calibri" w:cs="Arial"/>
                <w:bCs/>
                <w:color w:val="auto"/>
                <w:sz w:val="18"/>
                <w:szCs w:val="18"/>
                <w:lang w:val="en-GB"/>
              </w:rPr>
              <w:t>The very ide</w:t>
            </w:r>
            <w:r w:rsidR="00341B68">
              <w:rPr>
                <w:rFonts w:eastAsia="Calibri" w:cs="Arial"/>
                <w:bCs/>
                <w:color w:val="auto"/>
                <w:sz w:val="18"/>
                <w:szCs w:val="18"/>
                <w:lang w:val="en-GB"/>
              </w:rPr>
              <w:t>a of sharing and community, for</w:t>
            </w:r>
            <w:r w:rsidRPr="002B6411">
              <w:rPr>
                <w:rFonts w:eastAsia="Calibri" w:cs="Arial"/>
                <w:bCs/>
                <w:color w:val="auto"/>
                <w:sz w:val="18"/>
                <w:szCs w:val="18"/>
                <w:lang w:val="en-GB"/>
              </w:rPr>
              <w:t>each of us, is linked to the preparation and consumption of meals.</w:t>
            </w:r>
            <w:r w:rsidR="00341B68">
              <w:rPr>
                <w:rFonts w:eastAsia="Calibri" w:cs="Arial"/>
                <w:bCs/>
                <w:color w:val="auto"/>
                <w:sz w:val="18"/>
                <w:szCs w:val="18"/>
                <w:lang w:val="en-GB"/>
              </w:rPr>
              <w:br/>
            </w:r>
            <w:r w:rsidR="00341B68">
              <w:rPr>
                <w:rFonts w:eastAsia="Calibri" w:cs="Arial"/>
                <w:bCs/>
                <w:color w:val="auto"/>
                <w:sz w:val="18"/>
                <w:szCs w:val="18"/>
                <w:lang w:val="en-GB"/>
              </w:rPr>
              <w:lastRenderedPageBreak/>
              <w:t>During the workshop, held in the form of a cooking show, c</w:t>
            </w:r>
            <w:r w:rsidRPr="002B6411">
              <w:rPr>
                <w:rFonts w:eastAsia="Calibri" w:cs="Arial"/>
                <w:bCs/>
                <w:color w:val="auto"/>
                <w:sz w:val="18"/>
                <w:szCs w:val="18"/>
                <w:lang w:val="en-GB"/>
              </w:rPr>
              <w:t>hefs fr</w:t>
            </w:r>
            <w:r w:rsidR="00341B68">
              <w:rPr>
                <w:rFonts w:eastAsia="Calibri" w:cs="Arial"/>
                <w:bCs/>
                <w:color w:val="auto"/>
                <w:sz w:val="18"/>
                <w:szCs w:val="18"/>
                <w:lang w:val="en-GB"/>
              </w:rPr>
              <w:t xml:space="preserve">om the two countries engaged in conversation </w:t>
            </w:r>
            <w:r w:rsidRPr="002B6411">
              <w:rPr>
                <w:rFonts w:eastAsia="Calibri" w:cs="Arial"/>
                <w:bCs/>
                <w:color w:val="auto"/>
                <w:sz w:val="18"/>
                <w:szCs w:val="18"/>
                <w:lang w:val="en-GB"/>
              </w:rPr>
              <w:t>and revealed their techniques.</w:t>
            </w:r>
          </w:p>
          <w:p w14:paraId="4C16D891" w14:textId="5D50A561" w:rsidR="00341B68" w:rsidRPr="00341B68" w:rsidRDefault="00341B68" w:rsidP="002B6411">
            <w:pPr>
              <w:spacing w:before="120" w:after="120"/>
              <w:rPr>
                <w:rFonts w:eastAsia="Calibri" w:cs="Arial"/>
                <w:b/>
                <w:bCs/>
                <w:color w:val="auto"/>
                <w:sz w:val="18"/>
                <w:szCs w:val="18"/>
                <w:lang w:val="en-GB"/>
              </w:rPr>
            </w:pPr>
            <w:r w:rsidRPr="00341B68">
              <w:rPr>
                <w:rFonts w:eastAsia="Calibri" w:cs="Arial"/>
                <w:b/>
                <w:bCs/>
                <w:color w:val="auto"/>
                <w:sz w:val="18"/>
                <w:szCs w:val="18"/>
                <w:lang w:val="en-GB"/>
              </w:rPr>
              <w:t>Programme</w:t>
            </w:r>
          </w:p>
          <w:p w14:paraId="44E37A60" w14:textId="4055F057" w:rsidR="00341B68" w:rsidRPr="00341B68" w:rsidRDefault="00341B68" w:rsidP="00341B68">
            <w:pPr>
              <w:spacing w:before="120" w:after="120"/>
              <w:rPr>
                <w:rFonts w:eastAsia="Calibri" w:cs="Arial"/>
                <w:bCs/>
                <w:color w:val="auto"/>
                <w:sz w:val="18"/>
                <w:szCs w:val="18"/>
                <w:lang w:val="en-GB"/>
              </w:rPr>
            </w:pPr>
            <w:r>
              <w:rPr>
                <w:rFonts w:eastAsia="Calibri" w:cs="Arial"/>
                <w:bCs/>
                <w:color w:val="auto"/>
                <w:sz w:val="18"/>
                <w:szCs w:val="18"/>
                <w:lang w:val="en-GB"/>
              </w:rPr>
              <w:t>Cod, “bacalhau”</w:t>
            </w:r>
            <w:r w:rsidRPr="00341B68">
              <w:rPr>
                <w:rFonts w:eastAsia="Calibri" w:cs="Arial"/>
                <w:bCs/>
                <w:color w:val="auto"/>
                <w:sz w:val="18"/>
                <w:szCs w:val="18"/>
                <w:lang w:val="en-GB"/>
              </w:rPr>
              <w:t xml:space="preserve"> in Portuguese, is one of the key ingredients of Atlantic cuisine. Histori</w:t>
            </w:r>
            <w:r>
              <w:rPr>
                <w:rFonts w:eastAsia="Calibri" w:cs="Arial"/>
                <w:bCs/>
                <w:color w:val="auto"/>
                <w:sz w:val="18"/>
                <w:szCs w:val="18"/>
                <w:lang w:val="en-GB"/>
              </w:rPr>
              <w:t>cally imported from</w:t>
            </w:r>
            <w:r w:rsidRPr="00341B68">
              <w:rPr>
                <w:rFonts w:eastAsia="Calibri" w:cs="Arial"/>
                <w:bCs/>
                <w:color w:val="auto"/>
                <w:sz w:val="18"/>
                <w:szCs w:val="18"/>
                <w:lang w:val="en-GB"/>
              </w:rPr>
              <w:t>the cold Norwegian seas, it soon took root on Portuguese tables, particula</w:t>
            </w:r>
            <w:r>
              <w:rPr>
                <w:rFonts w:eastAsia="Calibri" w:cs="Arial"/>
                <w:bCs/>
                <w:color w:val="auto"/>
                <w:sz w:val="18"/>
                <w:szCs w:val="18"/>
                <w:lang w:val="en-GB"/>
              </w:rPr>
              <w:t>rly from the twentieth century. In</w:t>
            </w:r>
            <w:r w:rsidRPr="00341B68">
              <w:rPr>
                <w:rFonts w:eastAsia="Calibri" w:cs="Arial"/>
                <w:bCs/>
                <w:color w:val="auto"/>
                <w:sz w:val="18"/>
                <w:szCs w:val="18"/>
                <w:lang w:val="en-GB"/>
              </w:rPr>
              <w:t xml:space="preserve"> Montelago</w:t>
            </w:r>
            <w:r>
              <w:rPr>
                <w:rFonts w:eastAsia="Calibri" w:cs="Arial"/>
                <w:bCs/>
                <w:color w:val="auto"/>
                <w:sz w:val="18"/>
                <w:szCs w:val="18"/>
                <w:lang w:val="en-GB"/>
              </w:rPr>
              <w:t>, it will was the</w:t>
            </w:r>
            <w:r w:rsidRPr="00341B68">
              <w:rPr>
                <w:rFonts w:eastAsia="Calibri" w:cs="Arial"/>
                <w:bCs/>
                <w:color w:val="auto"/>
                <w:sz w:val="18"/>
                <w:szCs w:val="18"/>
                <w:lang w:val="en-GB"/>
              </w:rPr>
              <w:t xml:space="preserve"> focus of a magnificent free course held by the skilled hands of</w:t>
            </w:r>
            <w:r>
              <w:rPr>
                <w:rFonts w:eastAsia="Calibri" w:cs="Arial"/>
                <w:bCs/>
                <w:color w:val="auto"/>
                <w:sz w:val="18"/>
                <w:szCs w:val="18"/>
                <w:lang w:val="en-GB"/>
              </w:rPr>
              <w:t xml:space="preserve"> Fernanda and Antonio Monteiro, Portuguese chefs who </w:t>
            </w:r>
            <w:r w:rsidRPr="00341B68">
              <w:rPr>
                <w:rFonts w:eastAsia="Calibri" w:cs="Arial"/>
                <w:bCs/>
                <w:color w:val="auto"/>
                <w:sz w:val="18"/>
                <w:szCs w:val="18"/>
                <w:lang w:val="en-GB"/>
              </w:rPr>
              <w:t>share</w:t>
            </w:r>
            <w:r>
              <w:rPr>
                <w:rFonts w:eastAsia="Calibri" w:cs="Arial"/>
                <w:bCs/>
                <w:color w:val="auto"/>
                <w:sz w:val="18"/>
                <w:szCs w:val="18"/>
                <w:lang w:val="en-GB"/>
              </w:rPr>
              <w:t>d their experience to teach participants simple but exquisite recipes.</w:t>
            </w:r>
            <w:r>
              <w:rPr>
                <w:rFonts w:eastAsia="Calibri" w:cs="Arial"/>
                <w:bCs/>
                <w:color w:val="auto"/>
                <w:sz w:val="18"/>
                <w:szCs w:val="18"/>
                <w:lang w:val="en-GB"/>
              </w:rPr>
              <w:br/>
              <w:t xml:space="preserve">The Portuguese-born chef </w:t>
            </w:r>
            <w:r w:rsidRPr="00341B68">
              <w:rPr>
                <w:rFonts w:eastAsia="Calibri" w:cs="Arial"/>
                <w:bCs/>
                <w:color w:val="auto"/>
                <w:sz w:val="18"/>
                <w:szCs w:val="18"/>
                <w:lang w:val="en-GB"/>
              </w:rPr>
              <w:t>demonstrate</w:t>
            </w:r>
            <w:r>
              <w:rPr>
                <w:rFonts w:eastAsia="Calibri" w:cs="Arial"/>
                <w:bCs/>
                <w:color w:val="auto"/>
                <w:sz w:val="18"/>
                <w:szCs w:val="18"/>
                <w:lang w:val="en-GB"/>
              </w:rPr>
              <w:t>d</w:t>
            </w:r>
            <w:r w:rsidRPr="00341B68">
              <w:rPr>
                <w:rFonts w:eastAsia="Calibri" w:cs="Arial"/>
                <w:bCs/>
                <w:color w:val="auto"/>
                <w:sz w:val="18"/>
                <w:szCs w:val="18"/>
                <w:lang w:val="en-GB"/>
              </w:rPr>
              <w:t xml:space="preserve"> dishes through his world trave</w:t>
            </w:r>
            <w:r>
              <w:rPr>
                <w:rFonts w:eastAsia="Calibri" w:cs="Arial"/>
                <w:bCs/>
                <w:color w:val="auto"/>
                <w:sz w:val="18"/>
                <w:szCs w:val="18"/>
                <w:lang w:val="en-GB"/>
              </w:rPr>
              <w:t xml:space="preserve">ls, studies between America and </w:t>
            </w:r>
            <w:r w:rsidRPr="00341B68">
              <w:rPr>
                <w:rFonts w:eastAsia="Calibri" w:cs="Arial"/>
                <w:bCs/>
                <w:color w:val="auto"/>
                <w:sz w:val="18"/>
                <w:szCs w:val="18"/>
                <w:lang w:val="en-GB"/>
              </w:rPr>
              <w:t xml:space="preserve">Europe, and compared his cooking to a </w:t>
            </w:r>
            <w:r>
              <w:rPr>
                <w:rFonts w:eastAsia="Calibri" w:cs="Arial"/>
                <w:bCs/>
                <w:color w:val="auto"/>
                <w:sz w:val="18"/>
                <w:szCs w:val="18"/>
                <w:lang w:val="en-GB"/>
              </w:rPr>
              <w:t>good movie with a happy ending.</w:t>
            </w:r>
            <w:r>
              <w:rPr>
                <w:rFonts w:eastAsia="Calibri" w:cs="Arial"/>
                <w:bCs/>
                <w:color w:val="auto"/>
                <w:sz w:val="18"/>
                <w:szCs w:val="18"/>
                <w:lang w:val="en-GB"/>
              </w:rPr>
              <w:br/>
            </w:r>
            <w:r w:rsidRPr="00341B68">
              <w:rPr>
                <w:rFonts w:eastAsia="Calibri" w:cs="Arial"/>
                <w:bCs/>
                <w:color w:val="auto"/>
                <w:sz w:val="18"/>
                <w:szCs w:val="18"/>
                <w:lang w:val="en-GB"/>
              </w:rPr>
              <w:t>At the end of the workshop, participants were able to taste the dishes prepared by the chefs.</w:t>
            </w:r>
            <w:r>
              <w:rPr>
                <w:rFonts w:eastAsia="Calibri" w:cs="Arial"/>
                <w:bCs/>
                <w:color w:val="auto"/>
                <w:sz w:val="18"/>
                <w:szCs w:val="18"/>
                <w:lang w:val="en-GB"/>
              </w:rPr>
              <w:br/>
            </w:r>
            <w:r>
              <w:rPr>
                <w:rFonts w:eastAsia="Calibri" w:cs="Arial"/>
                <w:bCs/>
                <w:color w:val="auto"/>
                <w:sz w:val="18"/>
                <w:szCs w:val="18"/>
                <w:lang w:val="en-GB"/>
              </w:rPr>
              <w:br/>
            </w:r>
            <w:r w:rsidRPr="005B77A9">
              <w:rPr>
                <w:rFonts w:eastAsia="Calibri" w:cs="Arial"/>
                <w:b/>
                <w:color w:val="auto"/>
                <w:sz w:val="18"/>
                <w:szCs w:val="18"/>
                <w:lang w:val="en-GB"/>
              </w:rPr>
              <w:t>Description of the target groups and needs assessment</w:t>
            </w:r>
            <w:r w:rsidRPr="00993A2A">
              <w:rPr>
                <w:rFonts w:eastAsia="Calibri" w:cs="Arial"/>
                <w:bCs/>
                <w:color w:val="auto"/>
                <w:sz w:val="18"/>
                <w:szCs w:val="18"/>
                <w:lang w:val="en-GB"/>
              </w:rPr>
              <w:t xml:space="preserve">: </w:t>
            </w:r>
          </w:p>
          <w:p w14:paraId="1FE7C0E3" w14:textId="68602226" w:rsidR="004D7E3F" w:rsidRPr="004D7E3F" w:rsidRDefault="00AF514C" w:rsidP="004D7E3F">
            <w:pPr>
              <w:spacing w:before="120" w:after="120"/>
              <w:rPr>
                <w:rFonts w:eastAsia="Calibri" w:cs="Arial"/>
                <w:bCs/>
                <w:color w:val="auto"/>
                <w:sz w:val="18"/>
                <w:szCs w:val="18"/>
                <w:lang w:val="en-GB"/>
              </w:rPr>
            </w:pPr>
            <w:r>
              <w:rPr>
                <w:rFonts w:eastAsia="Calibri" w:cs="Arial"/>
                <w:bCs/>
                <w:color w:val="auto"/>
                <w:sz w:val="18"/>
                <w:szCs w:val="18"/>
                <w:lang w:val="en-GB"/>
              </w:rPr>
              <w:t>The workshop was attended by a large audience</w:t>
            </w:r>
            <w:r w:rsidR="004D7E3F">
              <w:rPr>
                <w:rFonts w:eastAsia="Calibri" w:cs="Arial"/>
                <w:bCs/>
                <w:color w:val="auto"/>
                <w:sz w:val="18"/>
                <w:szCs w:val="18"/>
                <w:lang w:val="en-GB"/>
              </w:rPr>
              <w:t xml:space="preserve"> of people, aged between 15 and 70 years old, namely citizens and artists.</w:t>
            </w:r>
          </w:p>
          <w:p w14:paraId="667706C5" w14:textId="77777777" w:rsidR="004D7E3F" w:rsidRPr="00C40121" w:rsidRDefault="004D7E3F" w:rsidP="004D7E3F">
            <w:pPr>
              <w:rPr>
                <w:rFonts w:eastAsia="Times New Roman" w:cstheme="minorHAnsi"/>
                <w:b/>
                <w:color w:val="auto"/>
                <w:sz w:val="18"/>
                <w:szCs w:val="18"/>
                <w:lang w:eastAsia="it-IT"/>
              </w:rPr>
            </w:pPr>
            <w:r w:rsidRPr="00C40121">
              <w:rPr>
                <w:rFonts w:eastAsia="Times New Roman" w:cstheme="minorHAnsi"/>
                <w:b/>
                <w:color w:val="auto"/>
                <w:sz w:val="18"/>
                <w:szCs w:val="18"/>
                <w:lang w:eastAsia="it-IT"/>
              </w:rPr>
              <w:t xml:space="preserve">Impact and dissemination activities : </w:t>
            </w:r>
          </w:p>
          <w:p w14:paraId="7F4B9472" w14:textId="77777777" w:rsidR="004D7E3F" w:rsidRPr="00C40121" w:rsidRDefault="004D7E3F" w:rsidP="004D7E3F">
            <w:pPr>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The cook show event had an impact on the following topics:</w:t>
            </w:r>
          </w:p>
          <w:p w14:paraId="118AD44D" w14:textId="77777777" w:rsidR="004D7E3F" w:rsidRPr="00C40121" w:rsidRDefault="004D7E3F" w:rsidP="004D7E3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ind w:left="306"/>
              <w:jc w:val="both"/>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Food education: the cook show event allowed to educate the public on different cooking techniques, ingredients, and cooking styles. This can promote greater awareness of healthy eating and culinary options.</w:t>
            </w:r>
          </w:p>
          <w:p w14:paraId="15FF3D41" w14:textId="77777777" w:rsidR="004D7E3F" w:rsidRPr="00C40121" w:rsidRDefault="004D7E3F" w:rsidP="004D7E3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ind w:left="306"/>
              <w:jc w:val="both"/>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Community involvement: The event was a meeting point for the local community, bringing together people with similar interests related to cooking and nutrition. This can foster a sense of belonging and build closer social bonds.</w:t>
            </w:r>
          </w:p>
          <w:p w14:paraId="7BDDB1B0" w14:textId="77777777" w:rsidR="004D7E3F" w:rsidRPr="00C40121" w:rsidRDefault="004D7E3F" w:rsidP="004D7E3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ind w:left="306"/>
              <w:jc w:val="both"/>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Inspiration and creativity: Viewers were inspired by the dis</w:t>
            </w:r>
            <w:bookmarkStart w:id="0" w:name="_GoBack"/>
            <w:bookmarkEnd w:id="0"/>
            <w:r w:rsidRPr="00C40121">
              <w:rPr>
                <w:rFonts w:eastAsiaTheme="minorHAnsi" w:cstheme="minorBidi"/>
                <w:color w:val="auto"/>
                <w:sz w:val="18"/>
                <w:szCs w:val="18"/>
                <w:lang w:val="en-US" w:eastAsia="en-US"/>
              </w:rPr>
              <w:t>hes prepared during the show and felt encouraged to experiment in the kitchen. This can lead to increased culinary creativity and the discovery of new flavors and ingredient combinations.</w:t>
            </w:r>
          </w:p>
          <w:p w14:paraId="02F6AD4B" w14:textId="77777777" w:rsidR="004D7E3F" w:rsidRPr="00C40121" w:rsidRDefault="004D7E3F" w:rsidP="004D7E3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ind w:left="306"/>
              <w:jc w:val="both"/>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Promotion of culinary tourism: The cook show event having been part of a festival has helped to promote culinary tourism in the host region, attracting visitors interested in the local gastronomy.</w:t>
            </w:r>
          </w:p>
          <w:p w14:paraId="4C62CF91" w14:textId="77777777" w:rsidR="004D7E3F" w:rsidRPr="00C40121" w:rsidRDefault="004D7E3F" w:rsidP="004D7E3F">
            <w:pPr>
              <w:numPr>
                <w:ilvl w:val="0"/>
                <w:numId w:val="21"/>
              </w:numPr>
              <w:pBdr>
                <w:top w:val="single" w:sz="2" w:space="0" w:color="E3E3E3"/>
                <w:left w:val="single" w:sz="2" w:space="5" w:color="E3E3E3"/>
                <w:bottom w:val="single" w:sz="2" w:space="0" w:color="E3E3E3"/>
                <w:right w:val="single" w:sz="2" w:space="0" w:color="E3E3E3"/>
              </w:pBdr>
              <w:shd w:val="clear" w:color="auto" w:fill="FFFFFF"/>
              <w:spacing w:after="0"/>
              <w:ind w:left="306"/>
              <w:jc w:val="both"/>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Entertainment: The event also offered entertainment to the audience. This helped to create an immersive and memorable experience for viewers.</w:t>
            </w:r>
          </w:p>
          <w:p w14:paraId="05C1C5CC" w14:textId="50409BF4" w:rsidR="004D7E3F" w:rsidRPr="00C40121" w:rsidRDefault="004D7E3F" w:rsidP="004D7E3F">
            <w:pPr>
              <w:pBdr>
                <w:top w:val="single" w:sz="2" w:space="0" w:color="E3E3E3"/>
                <w:left w:val="single" w:sz="2" w:space="0" w:color="E3E3E3"/>
                <w:bottom w:val="single" w:sz="2" w:space="0" w:color="E3E3E3"/>
                <w:right w:val="single" w:sz="2" w:space="0" w:color="E3E3E3"/>
              </w:pBdr>
              <w:shd w:val="clear" w:color="auto" w:fill="FFFFFF"/>
              <w:spacing w:before="300"/>
              <w:rPr>
                <w:rFonts w:eastAsiaTheme="minorHAnsi" w:cstheme="minorBidi"/>
                <w:color w:val="auto"/>
                <w:sz w:val="18"/>
                <w:szCs w:val="18"/>
                <w:lang w:val="en-US" w:eastAsia="en-US"/>
              </w:rPr>
            </w:pPr>
            <w:r w:rsidRPr="00C40121">
              <w:rPr>
                <w:rFonts w:eastAsiaTheme="minorHAnsi" w:cstheme="minorBidi"/>
                <w:color w:val="auto"/>
                <w:sz w:val="18"/>
                <w:szCs w:val="18"/>
                <w:lang w:val="en-US" w:eastAsia="en-US"/>
              </w:rPr>
              <w:t>Ultimately, the cook show e</w:t>
            </w:r>
            <w:r>
              <w:rPr>
                <w:rFonts w:eastAsiaTheme="minorHAnsi" w:cstheme="minorBidi"/>
                <w:color w:val="auto"/>
                <w:sz w:val="18"/>
                <w:szCs w:val="18"/>
                <w:lang w:val="en-US" w:eastAsia="en-US"/>
              </w:rPr>
              <w:t>vent has had a positive impact o</w:t>
            </w:r>
            <w:r w:rsidRPr="00C40121">
              <w:rPr>
                <w:rFonts w:eastAsiaTheme="minorHAnsi" w:cstheme="minorBidi"/>
                <w:color w:val="auto"/>
                <w:sz w:val="18"/>
                <w:szCs w:val="18"/>
                <w:lang w:val="en-US" w:eastAsia="en-US"/>
              </w:rPr>
              <w:t>n several levels, from promoting food education to creating economic opportunities for local businesses, to promoting culinary tourism and building stronger, more connected communities.</w:t>
            </w:r>
          </w:p>
          <w:p w14:paraId="39F34A90" w14:textId="1270C198" w:rsidR="00A83446" w:rsidRDefault="00A83446" w:rsidP="00A83446">
            <w:pPr>
              <w:spacing w:before="120" w:after="120"/>
              <w:rPr>
                <w:rFonts w:eastAsia="Calibri" w:cs="Arial"/>
                <w:bCs/>
                <w:color w:val="auto"/>
                <w:sz w:val="18"/>
                <w:szCs w:val="18"/>
                <w:lang w:val="en-GB"/>
              </w:rPr>
            </w:pPr>
            <w:r w:rsidRPr="00C10B0B">
              <w:rPr>
                <w:rFonts w:eastAsia="Calibri" w:cs="Arial"/>
                <w:b/>
                <w:color w:val="auto"/>
                <w:sz w:val="18"/>
                <w:szCs w:val="18"/>
                <w:lang w:val="en-GB"/>
              </w:rPr>
              <w:t>Event date</w:t>
            </w:r>
            <w:r>
              <w:rPr>
                <w:rFonts w:eastAsia="Calibri" w:cs="Arial"/>
                <w:bCs/>
                <w:color w:val="auto"/>
                <w:sz w:val="18"/>
                <w:szCs w:val="18"/>
                <w:lang w:val="en-GB"/>
              </w:rPr>
              <w:t>: DAY 3 – August 5, 2023 (evening)</w:t>
            </w:r>
          </w:p>
          <w:p w14:paraId="0ABF96CD" w14:textId="5836A5ED" w:rsidR="004E421B" w:rsidRPr="00CE48BC" w:rsidRDefault="004E421B" w:rsidP="00A83446">
            <w:pPr>
              <w:spacing w:before="120" w:after="120"/>
              <w:rPr>
                <w:rFonts w:eastAsia="Calibri" w:cs="Arial"/>
                <w:bCs/>
                <w:color w:val="auto"/>
                <w:sz w:val="18"/>
                <w:szCs w:val="18"/>
                <w:lang w:val="en-GB"/>
              </w:rPr>
            </w:pPr>
            <w:r w:rsidRPr="004E421B">
              <w:rPr>
                <w:rFonts w:eastAsia="Calibri" w:cs="Arial"/>
                <w:b/>
                <w:bCs/>
                <w:color w:val="auto"/>
                <w:sz w:val="18"/>
                <w:szCs w:val="18"/>
                <w:lang w:val="en-GB"/>
              </w:rPr>
              <w:t>Event number</w:t>
            </w:r>
            <w:r>
              <w:rPr>
                <w:rFonts w:eastAsia="Calibri" w:cs="Arial"/>
                <w:bCs/>
                <w:color w:val="auto"/>
                <w:sz w:val="18"/>
                <w:szCs w:val="18"/>
                <w:lang w:val="en-GB"/>
              </w:rPr>
              <w:t>: WP5</w:t>
            </w:r>
          </w:p>
          <w:p w14:paraId="458045E3" w14:textId="1CF9FCDE" w:rsidR="00A83446" w:rsidRPr="00CE48BC" w:rsidRDefault="00A83446" w:rsidP="00A83446">
            <w:pPr>
              <w:spacing w:before="120" w:after="120"/>
              <w:jc w:val="both"/>
              <w:rPr>
                <w:rFonts w:eastAsia="Calibri" w:cs="Arial"/>
                <w:bCs/>
                <w:color w:val="auto"/>
                <w:sz w:val="18"/>
                <w:szCs w:val="18"/>
                <w:lang w:val="it-IT"/>
              </w:rPr>
            </w:pPr>
            <w:r w:rsidRPr="00C10B0B">
              <w:rPr>
                <w:rFonts w:eastAsia="Calibri" w:cs="Arial"/>
                <w:b/>
                <w:color w:val="auto"/>
                <w:sz w:val="18"/>
                <w:szCs w:val="18"/>
                <w:lang w:val="it-IT"/>
              </w:rPr>
              <w:t>Title of the event</w:t>
            </w:r>
            <w:r>
              <w:rPr>
                <w:rFonts w:eastAsia="Calibri" w:cs="Arial"/>
                <w:bCs/>
                <w:color w:val="auto"/>
                <w:sz w:val="18"/>
                <w:szCs w:val="18"/>
                <w:lang w:val="it-IT"/>
              </w:rPr>
              <w:t xml:space="preserve">: </w:t>
            </w:r>
            <w:r>
              <w:rPr>
                <w:rFonts w:eastAsia="Calibri" w:cs="Arial"/>
                <w:bCs/>
                <w:i/>
                <w:color w:val="auto"/>
                <w:sz w:val="18"/>
                <w:szCs w:val="18"/>
                <w:lang w:val="it-IT"/>
              </w:rPr>
              <w:t>Festival Music Folk</w:t>
            </w:r>
          </w:p>
          <w:p w14:paraId="6505EB8E" w14:textId="77777777" w:rsidR="00A83446" w:rsidRPr="00CE48BC" w:rsidRDefault="00A83446" w:rsidP="00A83446">
            <w:pPr>
              <w:spacing w:before="120" w:after="120"/>
              <w:rPr>
                <w:rFonts w:eastAsia="Calibri" w:cs="Arial"/>
                <w:bCs/>
                <w:color w:val="auto"/>
                <w:sz w:val="18"/>
                <w:szCs w:val="18"/>
                <w:lang w:val="it-IT"/>
              </w:rPr>
            </w:pPr>
            <w:r w:rsidRPr="00C10B0B">
              <w:rPr>
                <w:rFonts w:eastAsia="Calibri" w:cs="Arial"/>
                <w:b/>
                <w:color w:val="auto"/>
                <w:sz w:val="18"/>
                <w:szCs w:val="18"/>
                <w:lang w:val="it-IT"/>
              </w:rPr>
              <w:t>Place (In situ):</w:t>
            </w:r>
            <w:r w:rsidRPr="00CE48BC">
              <w:rPr>
                <w:rFonts w:eastAsia="Calibri" w:cs="Arial"/>
                <w:bCs/>
                <w:color w:val="auto"/>
                <w:sz w:val="18"/>
                <w:szCs w:val="18"/>
                <w:lang w:val="it-IT"/>
              </w:rPr>
              <w:t xml:space="preserve"> </w:t>
            </w:r>
            <w:r>
              <w:rPr>
                <w:rFonts w:eastAsia="Calibri" w:cs="Arial"/>
                <w:bCs/>
                <w:color w:val="auto"/>
                <w:sz w:val="18"/>
                <w:szCs w:val="18"/>
                <w:lang w:val="it-IT"/>
              </w:rPr>
              <w:t>Colfiorito Plateau, Municipality of</w:t>
            </w:r>
            <w:r w:rsidRPr="00CE48BC">
              <w:rPr>
                <w:rFonts w:eastAsia="Calibri" w:cs="Arial"/>
                <w:bCs/>
                <w:color w:val="auto"/>
                <w:sz w:val="18"/>
                <w:szCs w:val="18"/>
                <w:lang w:val="it-IT"/>
              </w:rPr>
              <w:t xml:space="preserve"> Serravalle di Chienti</w:t>
            </w:r>
          </w:p>
          <w:p w14:paraId="2F2A9B7A" w14:textId="06CD88B8" w:rsidR="00A83446" w:rsidRDefault="00A83446" w:rsidP="00A83446">
            <w:pPr>
              <w:spacing w:before="120" w:after="120"/>
              <w:rPr>
                <w:rFonts w:eastAsia="Calibri" w:cs="Arial"/>
                <w:bCs/>
                <w:color w:val="auto"/>
                <w:sz w:val="18"/>
                <w:szCs w:val="18"/>
                <w:lang w:val="en-GB"/>
              </w:rPr>
            </w:pPr>
            <w:r w:rsidRPr="00C10B0B">
              <w:rPr>
                <w:rFonts w:eastAsia="Calibri" w:cs="Arial"/>
                <w:b/>
                <w:color w:val="auto"/>
                <w:sz w:val="18"/>
                <w:szCs w:val="18"/>
                <w:lang w:val="en-GB"/>
              </w:rPr>
              <w:t>Number of participants per country</w:t>
            </w:r>
            <w:r w:rsidRPr="00CE48BC">
              <w:rPr>
                <w:rFonts w:eastAsia="Calibri" w:cs="Arial"/>
                <w:bCs/>
                <w:color w:val="595959" w:themeColor="text1" w:themeTint="A6"/>
                <w:sz w:val="18"/>
                <w:szCs w:val="18"/>
                <w:lang w:val="en-GB"/>
              </w:rPr>
              <w:t xml:space="preserve">: </w:t>
            </w:r>
            <w:r w:rsidRPr="00CE48BC">
              <w:rPr>
                <w:rFonts w:eastAsia="Calibri" w:cs="Arial"/>
                <w:bCs/>
                <w:color w:val="auto"/>
                <w:sz w:val="18"/>
                <w:szCs w:val="18"/>
                <w:lang w:val="en-GB"/>
              </w:rPr>
              <w:t>The</w:t>
            </w:r>
            <w:r>
              <w:rPr>
                <w:rFonts w:eastAsia="Calibri" w:cs="Arial"/>
                <w:bCs/>
                <w:color w:val="auto"/>
                <w:sz w:val="18"/>
                <w:szCs w:val="18"/>
                <w:lang w:val="en-GB"/>
              </w:rPr>
              <w:t xml:space="preserve"> project involved 95 citizens, of whom 25 were from Portugal (Torres Vedras Municipality), 50</w:t>
            </w:r>
            <w:r w:rsidRPr="002A6B43">
              <w:rPr>
                <w:rFonts w:eastAsia="Calibri" w:cs="Arial"/>
                <w:bCs/>
                <w:color w:val="auto"/>
                <w:sz w:val="18"/>
                <w:szCs w:val="18"/>
                <w:lang w:val="en-GB"/>
              </w:rPr>
              <w:t xml:space="preserve"> from Italy</w:t>
            </w:r>
            <w:r>
              <w:rPr>
                <w:rFonts w:eastAsia="Calibri" w:cs="Arial"/>
                <w:bCs/>
                <w:color w:val="auto"/>
                <w:sz w:val="18"/>
                <w:szCs w:val="18"/>
                <w:lang w:val="en-GB"/>
              </w:rPr>
              <w:t xml:space="preserve"> </w:t>
            </w:r>
            <w:r w:rsidR="00B764E7">
              <w:rPr>
                <w:rFonts w:eastAsia="Calibri" w:cs="Arial"/>
                <w:bCs/>
                <w:color w:val="auto"/>
                <w:sz w:val="18"/>
                <w:szCs w:val="18"/>
                <w:lang w:val="en-GB"/>
              </w:rPr>
              <w:t>as part of the town twinning project; however, the</w:t>
            </w:r>
            <w:r w:rsidR="003D1C0E">
              <w:rPr>
                <w:rFonts w:eastAsia="Calibri" w:cs="Arial"/>
                <w:bCs/>
                <w:color w:val="auto"/>
                <w:sz w:val="18"/>
                <w:szCs w:val="18"/>
                <w:lang w:val="en-GB"/>
              </w:rPr>
              <w:t xml:space="preserve"> </w:t>
            </w:r>
            <w:r w:rsidR="00B764E7">
              <w:rPr>
                <w:rFonts w:eastAsia="Calibri" w:cs="Arial"/>
                <w:bCs/>
                <w:color w:val="auto"/>
                <w:sz w:val="18"/>
                <w:szCs w:val="18"/>
                <w:lang w:val="en-GB"/>
              </w:rPr>
              <w:t>number of participants in this activity is considered to be much higher than estimated.</w:t>
            </w:r>
            <w:r w:rsidR="003D1C0E">
              <w:rPr>
                <w:rFonts w:eastAsia="Calibri" w:cs="Arial"/>
                <w:bCs/>
                <w:color w:val="auto"/>
                <w:sz w:val="18"/>
                <w:szCs w:val="18"/>
                <w:lang w:val="en-GB"/>
              </w:rPr>
              <w:t xml:space="preserve"> Because of the format of the music event, it is difficult to calculate the exact figure, but the whole Festival was attended by over 15,000 people.</w:t>
            </w:r>
          </w:p>
          <w:p w14:paraId="109B5896" w14:textId="77777777" w:rsidR="00A83446" w:rsidRDefault="00A83446" w:rsidP="00A83446">
            <w:pPr>
              <w:spacing w:before="120" w:after="120"/>
              <w:rPr>
                <w:rFonts w:eastAsia="Calibri" w:cs="Arial"/>
                <w:b/>
                <w:color w:val="auto"/>
                <w:sz w:val="18"/>
                <w:szCs w:val="18"/>
                <w:lang w:val="en-GB"/>
              </w:rPr>
            </w:pPr>
            <w:r w:rsidRPr="00F7509B">
              <w:rPr>
                <w:rFonts w:eastAsia="Calibri" w:cs="Arial"/>
                <w:b/>
                <w:color w:val="auto"/>
                <w:sz w:val="18"/>
                <w:szCs w:val="18"/>
                <w:lang w:val="en-GB"/>
              </w:rPr>
              <w:t xml:space="preserve">Description/agenda of the event(s) per day: </w:t>
            </w:r>
          </w:p>
          <w:p w14:paraId="308E2682" w14:textId="7C12519B" w:rsidR="001703C3" w:rsidRDefault="00A83446" w:rsidP="00640F62">
            <w:pPr>
              <w:spacing w:before="120" w:after="120"/>
              <w:rPr>
                <w:rFonts w:eastAsia="Calibri" w:cs="Arial"/>
                <w:bCs/>
                <w:color w:val="auto"/>
                <w:sz w:val="18"/>
                <w:szCs w:val="18"/>
                <w:lang w:val="en-GB"/>
              </w:rPr>
            </w:pPr>
            <w:r w:rsidRPr="00A83446">
              <w:rPr>
                <w:rFonts w:eastAsia="Calibri" w:cs="Arial"/>
                <w:bCs/>
                <w:color w:val="auto"/>
                <w:sz w:val="18"/>
                <w:szCs w:val="18"/>
                <w:lang w:val="en-GB"/>
              </w:rPr>
              <w:t>Monte</w:t>
            </w:r>
            <w:r w:rsidR="00640F62">
              <w:rPr>
                <w:rFonts w:eastAsia="Calibri" w:cs="Arial"/>
                <w:bCs/>
                <w:color w:val="auto"/>
                <w:sz w:val="18"/>
                <w:szCs w:val="18"/>
                <w:lang w:val="en-GB"/>
              </w:rPr>
              <w:t>lago Celtic Festival is</w:t>
            </w:r>
            <w:r w:rsidRPr="00A83446">
              <w:rPr>
                <w:rFonts w:eastAsia="Calibri" w:cs="Arial"/>
                <w:bCs/>
                <w:color w:val="auto"/>
                <w:sz w:val="18"/>
                <w:szCs w:val="18"/>
                <w:lang w:val="en-GB"/>
              </w:rPr>
              <w:t xml:space="preserve"> an event with a European vocation. For twenty years, the Festival has enabled the musical languages of peoples with a Celtic tradition to meet.</w:t>
            </w:r>
            <w:r w:rsidR="00640F62">
              <w:rPr>
                <w:rFonts w:eastAsia="Calibri" w:cs="Arial"/>
                <w:bCs/>
                <w:color w:val="auto"/>
                <w:sz w:val="18"/>
                <w:szCs w:val="18"/>
                <w:lang w:val="en-GB"/>
              </w:rPr>
              <w:br/>
              <w:t>Within the framework of the Festival, the Montelago Orchestra,</w:t>
            </w:r>
            <w:r w:rsidR="00640F62" w:rsidRPr="00640F62">
              <w:rPr>
                <w:rFonts w:eastAsia="Calibri" w:cs="Arial"/>
                <w:bCs/>
                <w:color w:val="auto"/>
                <w:sz w:val="18"/>
                <w:szCs w:val="18"/>
                <w:lang w:val="en-GB"/>
              </w:rPr>
              <w:t xml:space="preserve"> an ea</w:t>
            </w:r>
            <w:r w:rsidR="00640F62">
              <w:rPr>
                <w:rFonts w:eastAsia="Calibri" w:cs="Arial"/>
                <w:bCs/>
                <w:color w:val="auto"/>
                <w:sz w:val="18"/>
                <w:szCs w:val="18"/>
                <w:lang w:val="en-GB"/>
              </w:rPr>
              <w:t>gerly awaited concert and</w:t>
            </w:r>
            <w:r w:rsidR="00640F62" w:rsidRPr="00640F62">
              <w:rPr>
                <w:rFonts w:eastAsia="Calibri" w:cs="Arial"/>
                <w:bCs/>
                <w:color w:val="auto"/>
                <w:sz w:val="18"/>
                <w:szCs w:val="18"/>
                <w:lang w:val="en-GB"/>
              </w:rPr>
              <w:t xml:space="preserve"> an international pro</w:t>
            </w:r>
            <w:r w:rsidR="00640F62">
              <w:rPr>
                <w:rFonts w:eastAsia="Calibri" w:cs="Arial"/>
                <w:bCs/>
                <w:color w:val="auto"/>
                <w:sz w:val="18"/>
                <w:szCs w:val="18"/>
                <w:lang w:val="en-GB"/>
              </w:rPr>
              <w:t xml:space="preserve">duction of the Festival, was the </w:t>
            </w:r>
            <w:r w:rsidR="00640F62" w:rsidRPr="00640F62">
              <w:rPr>
                <w:rFonts w:eastAsia="Calibri" w:cs="Arial"/>
                <w:bCs/>
                <w:color w:val="auto"/>
                <w:sz w:val="18"/>
                <w:szCs w:val="18"/>
                <w:lang w:val="en-GB"/>
              </w:rPr>
              <w:t>highlight of the cultural programme dedicated to the Portugal/Italy twinnin</w:t>
            </w:r>
            <w:r w:rsidR="00640F62">
              <w:rPr>
                <w:rFonts w:eastAsia="Calibri" w:cs="Arial"/>
                <w:bCs/>
                <w:color w:val="auto"/>
                <w:sz w:val="18"/>
                <w:szCs w:val="18"/>
                <w:lang w:val="en-GB"/>
              </w:rPr>
              <w:t xml:space="preserve">g between the municipalities of </w:t>
            </w:r>
            <w:r w:rsidR="00640F62" w:rsidRPr="00640F62">
              <w:rPr>
                <w:rFonts w:eastAsia="Calibri" w:cs="Arial"/>
                <w:bCs/>
                <w:color w:val="auto"/>
                <w:sz w:val="18"/>
                <w:szCs w:val="18"/>
                <w:lang w:val="en-GB"/>
              </w:rPr>
              <w:t>Torres Vedras and Serravalle di Chienti. To express the bond between the t</w:t>
            </w:r>
            <w:r w:rsidR="00640F62">
              <w:rPr>
                <w:rFonts w:eastAsia="Calibri" w:cs="Arial"/>
                <w:bCs/>
                <w:color w:val="auto"/>
                <w:sz w:val="18"/>
                <w:szCs w:val="18"/>
                <w:lang w:val="en-GB"/>
              </w:rPr>
              <w:t xml:space="preserve">wo nations, a musical </w:t>
            </w:r>
            <w:r w:rsidR="00640F62" w:rsidRPr="00640F62">
              <w:rPr>
                <w:rFonts w:eastAsia="Calibri" w:cs="Arial"/>
                <w:bCs/>
                <w:color w:val="auto"/>
                <w:sz w:val="18"/>
                <w:szCs w:val="18"/>
                <w:lang w:val="en-GB"/>
              </w:rPr>
              <w:t>co</w:t>
            </w:r>
            <w:r w:rsidR="00730951">
              <w:rPr>
                <w:rFonts w:eastAsia="Calibri" w:cs="Arial"/>
                <w:bCs/>
                <w:color w:val="auto"/>
                <w:sz w:val="18"/>
                <w:szCs w:val="18"/>
                <w:lang w:val="en-GB"/>
              </w:rPr>
              <w:t>nnection of excellence brought</w:t>
            </w:r>
            <w:r w:rsidR="00640F62" w:rsidRPr="00640F62">
              <w:rPr>
                <w:rFonts w:eastAsia="Calibri" w:cs="Arial"/>
                <w:bCs/>
                <w:color w:val="auto"/>
                <w:sz w:val="18"/>
                <w:szCs w:val="18"/>
                <w:lang w:val="en-GB"/>
              </w:rPr>
              <w:t xml:space="preserve"> together on stage artists from different </w:t>
            </w:r>
            <w:r w:rsidR="00640F62">
              <w:rPr>
                <w:rFonts w:eastAsia="Calibri" w:cs="Arial"/>
                <w:bCs/>
                <w:color w:val="auto"/>
                <w:sz w:val="18"/>
                <w:szCs w:val="18"/>
                <w:lang w:val="en-GB"/>
              </w:rPr>
              <w:t xml:space="preserve">worlds: the Portuguese Albaluna </w:t>
            </w:r>
            <w:r w:rsidR="00640F62" w:rsidRPr="00640F62">
              <w:rPr>
                <w:rFonts w:eastAsia="Calibri" w:cs="Arial"/>
                <w:bCs/>
                <w:color w:val="auto"/>
                <w:sz w:val="18"/>
                <w:szCs w:val="18"/>
                <w:lang w:val="en-GB"/>
              </w:rPr>
              <w:t>and our Ogam, Fulvio Renzi and Clara People.</w:t>
            </w:r>
          </w:p>
          <w:p w14:paraId="65D1971A" w14:textId="660C16CD" w:rsidR="00730951" w:rsidRPr="00730951" w:rsidRDefault="00730951" w:rsidP="00640F62">
            <w:pPr>
              <w:spacing w:before="120" w:after="120"/>
              <w:rPr>
                <w:rFonts w:eastAsia="Calibri" w:cs="Arial"/>
                <w:b/>
                <w:bCs/>
                <w:color w:val="auto"/>
                <w:sz w:val="18"/>
                <w:szCs w:val="18"/>
                <w:lang w:val="en-GB"/>
              </w:rPr>
            </w:pPr>
            <w:r w:rsidRPr="00730951">
              <w:rPr>
                <w:rFonts w:eastAsia="Calibri" w:cs="Arial"/>
                <w:b/>
                <w:bCs/>
                <w:color w:val="auto"/>
                <w:sz w:val="18"/>
                <w:szCs w:val="18"/>
                <w:lang w:val="en-GB"/>
              </w:rPr>
              <w:t>Programme</w:t>
            </w:r>
          </w:p>
          <w:p w14:paraId="05CF3A66" w14:textId="77777777" w:rsidR="00B764E7" w:rsidRPr="00684564" w:rsidRDefault="00B764E7" w:rsidP="00B764E7">
            <w:pPr>
              <w:shd w:val="clear" w:color="auto" w:fill="FFFFFF"/>
              <w:spacing w:after="0"/>
              <w:jc w:val="both"/>
              <w:rPr>
                <w:rFonts w:eastAsia="Times New Roman" w:cs="Arial"/>
                <w:b/>
                <w:bCs/>
                <w:color w:val="auto"/>
                <w:sz w:val="18"/>
                <w:szCs w:val="18"/>
                <w:lang w:val="en-US" w:eastAsia="it-IT"/>
              </w:rPr>
            </w:pPr>
            <w:r w:rsidRPr="00684564">
              <w:rPr>
                <w:rFonts w:eastAsia="Times New Roman" w:cs="Arial"/>
                <w:b/>
                <w:bCs/>
                <w:color w:val="auto"/>
                <w:sz w:val="18"/>
                <w:szCs w:val="18"/>
                <w:lang w:val="en-US" w:eastAsia="it-IT"/>
              </w:rPr>
              <w:t>Albaluna | Portugal</w:t>
            </w:r>
          </w:p>
          <w:p w14:paraId="7A000F34"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More than a band, Albaluna is a concept. Through the multidisciplinary fusion of music, poetry and dance, inspired by the ancient cultures of the Silk Road, the originality of a group capable of establishing a permanent dialogue between ancient and contemporary music emerges.</w:t>
            </w:r>
          </w:p>
          <w:p w14:paraId="6F5427E9" w14:textId="0DB7534A"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lastRenderedPageBreak/>
              <w:t>Creativity, a lot of energy, but also a deep introspection in the most relaxing moments animate the atmosphere of their performances, applauded all over the world, from Europe to Morocco, from India to China.</w:t>
            </w:r>
          </w:p>
          <w:p w14:paraId="0A8C16C0"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Ruben Monteiro - rubab, bağlama, oud, hurdy-gurdy, vocals</w:t>
            </w:r>
          </w:p>
          <w:p w14:paraId="3B517607"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Christian Marr's - bass, vocals</w:t>
            </w:r>
          </w:p>
          <w:p w14:paraId="3F29BFD0"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Raquel Monteiro - violin, viella, dilruba, vocals</w:t>
            </w:r>
          </w:p>
          <w:p w14:paraId="3FB05D2A"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Dinis Coelho - darbuka, riq, tombak, tablas, davul, bendir, daf</w:t>
            </w:r>
          </w:p>
          <w:p w14:paraId="6BF2DC7D"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Carla Costa - ney, low whistle, bagpipes, dance</w:t>
            </w:r>
          </w:p>
          <w:p w14:paraId="5F018525" w14:textId="77777777" w:rsidR="00B764E7" w:rsidRPr="00684564" w:rsidRDefault="00B764E7" w:rsidP="00B764E7">
            <w:pPr>
              <w:shd w:val="clear" w:color="auto" w:fill="FFFFFF"/>
              <w:spacing w:after="0"/>
              <w:rPr>
                <w:rFonts w:eastAsia="Times New Roman" w:cs="Arial"/>
                <w:color w:val="auto"/>
                <w:sz w:val="18"/>
                <w:szCs w:val="18"/>
                <w:lang w:val="en-US" w:eastAsia="it-IT"/>
              </w:rPr>
            </w:pPr>
            <w:r w:rsidRPr="00684564">
              <w:rPr>
                <w:rFonts w:eastAsia="Times New Roman" w:cs="Arial"/>
                <w:color w:val="auto"/>
                <w:sz w:val="18"/>
                <w:szCs w:val="18"/>
                <w:lang w:val="en-US" w:eastAsia="it-IT"/>
              </w:rPr>
              <w:t>Tiago Santos - drums</w:t>
            </w:r>
          </w:p>
          <w:p w14:paraId="585DBF45" w14:textId="77777777" w:rsidR="00B764E7" w:rsidRPr="00684564" w:rsidRDefault="00B764E7" w:rsidP="00B764E7">
            <w:pPr>
              <w:shd w:val="clear" w:color="auto" w:fill="FFFFFF"/>
              <w:spacing w:after="0"/>
              <w:rPr>
                <w:rFonts w:eastAsia="Times New Roman" w:cs="Arial"/>
                <w:b/>
                <w:bCs/>
                <w:color w:val="auto"/>
                <w:sz w:val="18"/>
                <w:szCs w:val="18"/>
                <w:lang w:val="en-US" w:eastAsia="it-IT"/>
              </w:rPr>
            </w:pPr>
          </w:p>
          <w:p w14:paraId="1F7FAA50" w14:textId="77777777" w:rsidR="00B764E7" w:rsidRPr="00684564" w:rsidRDefault="00B764E7" w:rsidP="00B764E7">
            <w:pPr>
              <w:shd w:val="clear" w:color="auto" w:fill="FFFFFF"/>
              <w:spacing w:after="0"/>
              <w:rPr>
                <w:rFonts w:eastAsia="Times New Roman" w:cs="Arial"/>
                <w:b/>
                <w:bCs/>
                <w:color w:val="auto"/>
                <w:sz w:val="18"/>
                <w:szCs w:val="18"/>
                <w:lang w:val="en-US" w:eastAsia="it-IT"/>
              </w:rPr>
            </w:pPr>
            <w:r w:rsidRPr="00684564">
              <w:rPr>
                <w:rFonts w:eastAsia="Times New Roman" w:cs="Arial"/>
                <w:b/>
                <w:bCs/>
                <w:color w:val="auto"/>
                <w:sz w:val="18"/>
                <w:szCs w:val="18"/>
                <w:lang w:val="en-US" w:eastAsia="it-IT"/>
              </w:rPr>
              <w:t>Ogam | Marche</w:t>
            </w:r>
          </w:p>
          <w:p w14:paraId="7FB57648"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A fantastic journey into the land of uncontrollable emotions, where the energy that unites us with nature and the universe flows fluidly and where the nobility of souls reigns supreme. This is the magical world in which Ogam's music moves, borderless and full of contaminations.</w:t>
            </w:r>
          </w:p>
          <w:p w14:paraId="6F87A356"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 xml:space="preserve">In addition to many collaborations also in the theatrical field, Ogam have two record productions to their credit: Li Ma To (1993), dedicated to the physical and spiritual journey of the great Macerata Jesuit Matteo Ricci; Il regno della Sibilla (2001), a musical suite inspired by the legends of the Sibillini Mountains. </w:t>
            </w:r>
          </w:p>
          <w:p w14:paraId="41920BC2" w14:textId="77777777" w:rsidR="00B764E7" w:rsidRPr="00684564" w:rsidRDefault="00B764E7" w:rsidP="00B764E7">
            <w:pPr>
              <w:shd w:val="clear" w:color="auto" w:fill="FFFFFF"/>
              <w:spacing w:after="0"/>
              <w:rPr>
                <w:rFonts w:eastAsia="Times New Roman" w:cs="Arial"/>
                <w:color w:val="auto"/>
                <w:sz w:val="18"/>
                <w:szCs w:val="18"/>
                <w:lang w:val="it-IT" w:eastAsia="it-IT"/>
              </w:rPr>
            </w:pPr>
            <w:r w:rsidRPr="00684564">
              <w:rPr>
                <w:rFonts w:eastAsia="Times New Roman" w:cs="Arial"/>
                <w:color w:val="auto"/>
                <w:sz w:val="18"/>
                <w:szCs w:val="18"/>
                <w:lang w:val="it-IT" w:eastAsia="it-IT"/>
              </w:rPr>
              <w:t xml:space="preserve">Angelo Casagrande - violoncello </w:t>
            </w:r>
          </w:p>
          <w:p w14:paraId="1AD9F283" w14:textId="77777777" w:rsidR="00B764E7" w:rsidRPr="00684564" w:rsidRDefault="00B764E7" w:rsidP="00B764E7">
            <w:pPr>
              <w:shd w:val="clear" w:color="auto" w:fill="FFFFFF"/>
              <w:spacing w:after="0"/>
              <w:rPr>
                <w:rFonts w:eastAsia="Times New Roman" w:cs="Arial"/>
                <w:color w:val="auto"/>
                <w:sz w:val="18"/>
                <w:szCs w:val="18"/>
                <w:lang w:val="it-IT" w:eastAsia="it-IT"/>
              </w:rPr>
            </w:pPr>
            <w:r w:rsidRPr="00684564">
              <w:rPr>
                <w:rFonts w:eastAsia="Times New Roman" w:cs="Arial"/>
                <w:color w:val="auto"/>
                <w:sz w:val="18"/>
                <w:szCs w:val="18"/>
                <w:lang w:val="it-IT" w:eastAsia="it-IT"/>
              </w:rPr>
              <w:t>Francesco Savoretti - percussion</w:t>
            </w:r>
          </w:p>
          <w:p w14:paraId="363947AF" w14:textId="77777777" w:rsidR="00B764E7" w:rsidRPr="00684564" w:rsidRDefault="00B764E7" w:rsidP="00B764E7">
            <w:pPr>
              <w:shd w:val="clear" w:color="auto" w:fill="FFFFFF"/>
              <w:spacing w:after="0"/>
              <w:rPr>
                <w:rFonts w:eastAsia="Times New Roman" w:cs="Arial"/>
                <w:color w:val="auto"/>
                <w:sz w:val="18"/>
                <w:szCs w:val="18"/>
                <w:lang w:val="it-IT" w:eastAsia="it-IT"/>
              </w:rPr>
            </w:pPr>
            <w:r w:rsidRPr="00684564">
              <w:rPr>
                <w:rFonts w:eastAsia="Times New Roman" w:cs="Arial"/>
                <w:color w:val="auto"/>
                <w:sz w:val="18"/>
                <w:szCs w:val="18"/>
                <w:lang w:val="it-IT" w:eastAsia="it-IT"/>
              </w:rPr>
              <w:t xml:space="preserve">Luciano Monceri - Celtic harp, acoustic guitar, morin khuur, </w:t>
            </w:r>
          </w:p>
          <w:p w14:paraId="4E7FD1F9" w14:textId="77777777" w:rsidR="00B764E7" w:rsidRPr="00684564" w:rsidRDefault="00B764E7" w:rsidP="00B764E7">
            <w:pPr>
              <w:shd w:val="clear" w:color="auto" w:fill="FFFFFF"/>
              <w:spacing w:after="0"/>
              <w:rPr>
                <w:rFonts w:eastAsia="Times New Roman" w:cs="Arial"/>
                <w:color w:val="auto"/>
                <w:sz w:val="18"/>
                <w:szCs w:val="18"/>
                <w:lang w:val="it-IT" w:eastAsia="it-IT"/>
              </w:rPr>
            </w:pPr>
            <w:r w:rsidRPr="00684564">
              <w:rPr>
                <w:rFonts w:eastAsia="Times New Roman" w:cs="Arial"/>
                <w:color w:val="auto"/>
                <w:sz w:val="18"/>
                <w:szCs w:val="18"/>
                <w:lang w:val="it-IT" w:eastAsia="it-IT"/>
              </w:rPr>
              <w:t>Maurizio Serafini - Irish bagpipes, Scottish bagpipes, flutes</w:t>
            </w:r>
          </w:p>
          <w:p w14:paraId="18A72FA7" w14:textId="77777777" w:rsidR="00B764E7" w:rsidRPr="00684564" w:rsidRDefault="00B764E7" w:rsidP="00B764E7">
            <w:pPr>
              <w:shd w:val="clear" w:color="auto" w:fill="FFFFFF"/>
              <w:spacing w:after="0"/>
              <w:rPr>
                <w:rFonts w:eastAsia="Times New Roman" w:cs="Arial"/>
                <w:color w:val="auto"/>
                <w:sz w:val="18"/>
                <w:szCs w:val="18"/>
                <w:lang w:val="it-IT" w:eastAsia="it-IT"/>
              </w:rPr>
            </w:pPr>
          </w:p>
          <w:p w14:paraId="60DBC640" w14:textId="77777777" w:rsidR="00B764E7" w:rsidRPr="00684564" w:rsidRDefault="00B764E7" w:rsidP="00B764E7">
            <w:pPr>
              <w:shd w:val="clear" w:color="auto" w:fill="FFFFFF"/>
              <w:spacing w:after="0"/>
              <w:jc w:val="both"/>
              <w:rPr>
                <w:rFonts w:eastAsia="Times New Roman" w:cs="Arial"/>
                <w:i/>
                <w:iCs/>
                <w:color w:val="auto"/>
                <w:sz w:val="18"/>
                <w:szCs w:val="18"/>
                <w:lang w:val="it-IT" w:eastAsia="it-IT"/>
              </w:rPr>
            </w:pPr>
            <w:r w:rsidRPr="00684564">
              <w:rPr>
                <w:rFonts w:eastAsia="Times New Roman" w:cs="Arial"/>
                <w:b/>
                <w:bCs/>
                <w:color w:val="auto"/>
                <w:sz w:val="18"/>
                <w:szCs w:val="18"/>
                <w:lang w:val="it-IT" w:eastAsia="it-IT"/>
              </w:rPr>
              <w:t>Fulvio Renzi</w:t>
            </w:r>
            <w:r w:rsidRPr="00684564">
              <w:rPr>
                <w:rFonts w:eastAsia="Times New Roman" w:cs="Arial"/>
                <w:color w:val="auto"/>
                <w:sz w:val="18"/>
                <w:szCs w:val="18"/>
                <w:lang w:val="it-IT" w:eastAsia="it-IT"/>
              </w:rPr>
              <w:t> | </w:t>
            </w:r>
            <w:r w:rsidRPr="00684564">
              <w:rPr>
                <w:rFonts w:eastAsia="Times New Roman" w:cs="Arial"/>
                <w:i/>
                <w:iCs/>
                <w:color w:val="auto"/>
                <w:sz w:val="18"/>
                <w:szCs w:val="18"/>
                <w:lang w:val="it-IT" w:eastAsia="it-IT"/>
              </w:rPr>
              <w:t>Toscana</w:t>
            </w:r>
          </w:p>
          <w:p w14:paraId="6A516202" w14:textId="77777777" w:rsidR="00B764E7" w:rsidRPr="00684564" w:rsidRDefault="00B764E7" w:rsidP="00B764E7">
            <w:pPr>
              <w:shd w:val="clear" w:color="auto" w:fill="FFFFFF"/>
              <w:spacing w:after="0"/>
              <w:jc w:val="both"/>
              <w:rPr>
                <w:rFonts w:eastAsia="Times New Roman" w:cs="Arial"/>
                <w:color w:val="auto"/>
                <w:sz w:val="18"/>
                <w:szCs w:val="18"/>
                <w:lang w:val="en-US" w:eastAsia="it-IT"/>
              </w:rPr>
            </w:pPr>
            <w:r w:rsidRPr="00684564">
              <w:rPr>
                <w:rFonts w:eastAsia="Times New Roman" w:cs="Arial"/>
                <w:color w:val="auto"/>
                <w:sz w:val="18"/>
                <w:szCs w:val="18"/>
                <w:lang w:val="en-US" w:eastAsia="it-IT"/>
              </w:rPr>
              <w:t>Fulvio Renzi is a violinist, composer and producer. After classical studies, he ventured into different musical venues, converging the different styles he explored into a single personal alphabet. Between Europe, North America, the Middle and Far East, he has collaborated with Roger Waters, Bruce Springsteen, Ryūichi Sakamoto, among others. He has composed and produced music for theatre, films and documentaries in collaboration with Rai Cinema and has six albums to his credit, as well as appearances on more than 50.</w:t>
            </w:r>
          </w:p>
          <w:p w14:paraId="4F29E1FC" w14:textId="77777777" w:rsidR="00B764E7" w:rsidRPr="00684564" w:rsidRDefault="00B764E7" w:rsidP="00B764E7">
            <w:pPr>
              <w:shd w:val="clear" w:color="auto" w:fill="FFFFFF"/>
              <w:spacing w:after="0"/>
              <w:jc w:val="both"/>
              <w:rPr>
                <w:rFonts w:eastAsia="Times New Roman" w:cs="Arial"/>
                <w:b/>
                <w:bCs/>
                <w:color w:val="auto"/>
                <w:sz w:val="18"/>
                <w:szCs w:val="18"/>
                <w:lang w:val="en-US" w:eastAsia="it-IT"/>
              </w:rPr>
            </w:pPr>
          </w:p>
          <w:p w14:paraId="14CF52AC" w14:textId="77777777" w:rsidR="00B764E7" w:rsidRPr="00684564" w:rsidRDefault="00B764E7" w:rsidP="00B764E7">
            <w:pPr>
              <w:shd w:val="clear" w:color="auto" w:fill="FFFFFF"/>
              <w:spacing w:after="0"/>
              <w:jc w:val="both"/>
              <w:rPr>
                <w:rFonts w:eastAsia="Times New Roman" w:cs="Arial"/>
                <w:i/>
                <w:iCs/>
                <w:color w:val="auto"/>
                <w:sz w:val="18"/>
                <w:szCs w:val="18"/>
                <w:lang w:val="en-US" w:eastAsia="it-IT"/>
              </w:rPr>
            </w:pPr>
            <w:r w:rsidRPr="00684564">
              <w:rPr>
                <w:rFonts w:eastAsia="Times New Roman" w:cs="Arial"/>
                <w:b/>
                <w:bCs/>
                <w:color w:val="auto"/>
                <w:sz w:val="18"/>
                <w:szCs w:val="18"/>
                <w:lang w:val="en-US" w:eastAsia="it-IT"/>
              </w:rPr>
              <w:t>Clara People</w:t>
            </w:r>
            <w:r w:rsidRPr="00684564">
              <w:rPr>
                <w:rFonts w:eastAsia="Times New Roman" w:cs="Arial"/>
                <w:color w:val="auto"/>
                <w:sz w:val="18"/>
                <w:szCs w:val="18"/>
                <w:lang w:val="en-US" w:eastAsia="it-IT"/>
              </w:rPr>
              <w:t> | </w:t>
            </w:r>
            <w:r w:rsidRPr="00684564">
              <w:rPr>
                <w:rFonts w:eastAsia="Times New Roman" w:cs="Arial"/>
                <w:i/>
                <w:iCs/>
                <w:color w:val="auto"/>
                <w:sz w:val="18"/>
                <w:szCs w:val="18"/>
                <w:lang w:val="en-US" w:eastAsia="it-IT"/>
              </w:rPr>
              <w:t>Marche</w:t>
            </w:r>
          </w:p>
          <w:p w14:paraId="70A346F4" w14:textId="77777777" w:rsidR="00B764E7" w:rsidRDefault="00B764E7" w:rsidP="00B764E7">
            <w:pPr>
              <w:shd w:val="clear" w:color="auto" w:fill="FFFFFF"/>
              <w:spacing w:after="0"/>
              <w:jc w:val="both"/>
              <w:rPr>
                <w:rFonts w:ascii="Nunito Sans" w:eastAsia="Times New Roman" w:hAnsi="Nunito Sans"/>
                <w:color w:val="auto"/>
                <w:sz w:val="18"/>
                <w:szCs w:val="18"/>
                <w:lang w:val="en-US" w:eastAsia="it-IT"/>
              </w:rPr>
            </w:pPr>
            <w:r w:rsidRPr="00684564">
              <w:rPr>
                <w:rFonts w:eastAsia="Times New Roman" w:cs="Arial"/>
                <w:color w:val="auto"/>
                <w:sz w:val="18"/>
                <w:szCs w:val="18"/>
                <w:lang w:val="en-US" w:eastAsia="it-IT"/>
              </w:rPr>
              <w:t>Clara People is a singer-songwriter and multi-instrumentalist. After her first album Sense the Raven (2021) with its folk sound and English lyrics, which contained the singles 'Thank you' and 'At least for a night', in March 2023 she presented the single 'In your light' from her second album Scissors, with a decidedly more pop sound. Drums and electric bass are the big changes, but everything is, as always, 'wrapped up' by Clara's acoustic guitar and the sound of musicians with a Nordic flavour (Catherine Ashcroft, Shona Mooney, Michael Biggins, etc).</w:t>
            </w:r>
            <w:r w:rsidRPr="00684564">
              <w:rPr>
                <w:rFonts w:ascii="Nunito Sans" w:eastAsia="Times New Roman" w:hAnsi="Nunito Sans"/>
                <w:color w:val="auto"/>
                <w:sz w:val="18"/>
                <w:szCs w:val="18"/>
                <w:lang w:val="en-US" w:eastAsia="it-IT"/>
              </w:rPr>
              <w:t> </w:t>
            </w:r>
          </w:p>
          <w:p w14:paraId="42E600DE" w14:textId="77777777" w:rsidR="00B764E7" w:rsidRPr="00684564" w:rsidRDefault="00B764E7" w:rsidP="00B764E7">
            <w:pPr>
              <w:shd w:val="clear" w:color="auto" w:fill="FFFFFF"/>
              <w:spacing w:after="0"/>
              <w:jc w:val="both"/>
              <w:rPr>
                <w:rFonts w:ascii="Nunito Sans" w:eastAsia="Times New Roman" w:hAnsi="Nunito Sans"/>
                <w:color w:val="auto"/>
                <w:sz w:val="18"/>
                <w:szCs w:val="18"/>
                <w:lang w:val="en-US" w:eastAsia="it-IT"/>
              </w:rPr>
            </w:pPr>
          </w:p>
          <w:p w14:paraId="0D65DFE8" w14:textId="530934A5" w:rsidR="003D1C0E" w:rsidRDefault="003D1C0E" w:rsidP="003D1C0E">
            <w:pPr>
              <w:rPr>
                <w:color w:val="auto"/>
                <w:sz w:val="18"/>
                <w:szCs w:val="18"/>
                <w:lang w:val="en-US"/>
              </w:rPr>
            </w:pPr>
            <w:r w:rsidRPr="00D212EE">
              <w:rPr>
                <w:rFonts w:eastAsia="Times New Roman" w:cs="Arial"/>
                <w:b/>
                <w:bCs/>
                <w:color w:val="auto"/>
                <w:sz w:val="18"/>
                <w:szCs w:val="18"/>
                <w:lang w:val="en-US" w:eastAsia="it-IT"/>
              </w:rPr>
              <w:t>Description of the target groups and needs assessment</w:t>
            </w:r>
            <w:r w:rsidRPr="00966459">
              <w:rPr>
                <w:lang w:val="en-US"/>
              </w:rPr>
              <w:t xml:space="preserve">: </w:t>
            </w:r>
            <w:r>
              <w:rPr>
                <w:lang w:val="en-US"/>
              </w:rPr>
              <w:br/>
            </w:r>
            <w:r w:rsidRPr="003D1C0E">
              <w:rPr>
                <w:color w:val="auto"/>
                <w:sz w:val="18"/>
                <w:szCs w:val="18"/>
                <w:lang w:val="en-US"/>
              </w:rPr>
              <w:t>The Festival</w:t>
            </w:r>
            <w:r>
              <w:rPr>
                <w:color w:val="auto"/>
                <w:sz w:val="18"/>
                <w:szCs w:val="18"/>
                <w:lang w:val="en-US"/>
              </w:rPr>
              <w:t xml:space="preserve">’s audience was very broad, including children, young people, and adults from local communities, every part of Italy, and abroad. </w:t>
            </w:r>
          </w:p>
          <w:p w14:paraId="083236D8" w14:textId="77777777" w:rsidR="004E421B" w:rsidRPr="009E18F7" w:rsidRDefault="004E421B" w:rsidP="004E421B">
            <w:pPr>
              <w:rPr>
                <w:b/>
                <w:bCs/>
                <w:color w:val="auto"/>
                <w:sz w:val="18"/>
                <w:szCs w:val="18"/>
                <w:lang w:val="en-US"/>
              </w:rPr>
            </w:pPr>
            <w:r w:rsidRPr="009E18F7">
              <w:rPr>
                <w:b/>
                <w:bCs/>
                <w:color w:val="auto"/>
                <w:sz w:val="18"/>
                <w:szCs w:val="18"/>
                <w:lang w:val="en-US"/>
              </w:rPr>
              <w:t>Impact and dissemination activities</w:t>
            </w:r>
            <w:r>
              <w:rPr>
                <w:b/>
                <w:bCs/>
                <w:color w:val="auto"/>
                <w:sz w:val="18"/>
                <w:szCs w:val="18"/>
                <w:lang w:val="en-US"/>
              </w:rPr>
              <w:t>:</w:t>
            </w:r>
          </w:p>
          <w:p w14:paraId="096EA994"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r w:rsidRPr="009E18F7">
              <w:rPr>
                <w:rFonts w:eastAsia="Times New Roman" w:cs="Arial"/>
                <w:color w:val="auto"/>
                <w:sz w:val="18"/>
                <w:szCs w:val="18"/>
                <w:lang w:val="en-US" w:eastAsia="it-IT"/>
              </w:rPr>
              <w:t>The impact of the final event with the concert was strong for the people who participated, for the following reasons:</w:t>
            </w:r>
          </w:p>
          <w:p w14:paraId="756C5393"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p>
          <w:p w14:paraId="57CF332D"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r w:rsidRPr="009E18F7">
              <w:rPr>
                <w:rFonts w:eastAsia="Times New Roman" w:cs="Arial"/>
                <w:color w:val="auto"/>
                <w:sz w:val="18"/>
                <w:szCs w:val="18"/>
                <w:lang w:val="en-US" w:eastAsia="it-IT"/>
              </w:rPr>
              <w:t>1. Cultural identity: Traditional and folk music has proven to play an important role in the cultural identity of young people, keeping traditions alive and transmitting the history and values ​​of the community.</w:t>
            </w:r>
          </w:p>
          <w:p w14:paraId="42EB1A17"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p>
          <w:p w14:paraId="5054CEE7"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r w:rsidRPr="009E18F7">
              <w:rPr>
                <w:rFonts w:eastAsia="Times New Roman" w:cs="Arial"/>
                <w:color w:val="auto"/>
                <w:sz w:val="18"/>
                <w:szCs w:val="18"/>
                <w:lang w:val="en-US" w:eastAsia="it-IT"/>
              </w:rPr>
              <w:t>2. Personal Expression: Music provided an opportunity for personal expression and creativity. The young musicians were able to use music as a means to express their emotions, vent tensions or communicate their life experiences.</w:t>
            </w:r>
          </w:p>
          <w:p w14:paraId="609258FF"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p>
          <w:p w14:paraId="696D09BF"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r w:rsidRPr="009E18F7">
              <w:rPr>
                <w:rFonts w:eastAsia="Times New Roman" w:cs="Arial"/>
                <w:color w:val="auto"/>
                <w:sz w:val="18"/>
                <w:szCs w:val="18"/>
                <w:lang w:val="en-US" w:eastAsia="it-IT"/>
              </w:rPr>
              <w:t>3. Influence on behaviors: As with urban youth, music can influence the behaviors of rural youth. Songs that promote risky or unhealthy behaviors can have a negative impact on young people's lives, while music that celebrates positive values ​​can encourage healthy and responsible behaviors.</w:t>
            </w:r>
          </w:p>
          <w:p w14:paraId="171BDFCC"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p>
          <w:p w14:paraId="23654ECE" w14:textId="335E18F4" w:rsidR="004E421B" w:rsidRPr="009E18F7" w:rsidRDefault="004E421B" w:rsidP="004E421B">
            <w:pPr>
              <w:shd w:val="clear" w:color="auto" w:fill="FFFFFF"/>
              <w:spacing w:after="0"/>
              <w:jc w:val="both"/>
              <w:rPr>
                <w:rFonts w:eastAsia="Times New Roman" w:cs="Arial"/>
                <w:color w:val="auto"/>
                <w:sz w:val="18"/>
                <w:szCs w:val="18"/>
                <w:lang w:val="en-US" w:eastAsia="it-IT"/>
              </w:rPr>
            </w:pPr>
            <w:r>
              <w:rPr>
                <w:rFonts w:eastAsia="Times New Roman" w:cs="Arial"/>
                <w:color w:val="auto"/>
                <w:sz w:val="18"/>
                <w:szCs w:val="18"/>
                <w:lang w:val="en-US" w:eastAsia="it-IT"/>
              </w:rPr>
              <w:t>4. Socialis</w:t>
            </w:r>
            <w:r w:rsidRPr="009E18F7">
              <w:rPr>
                <w:rFonts w:eastAsia="Times New Roman" w:cs="Arial"/>
                <w:color w:val="auto"/>
                <w:sz w:val="18"/>
                <w:szCs w:val="18"/>
                <w:lang w:val="en-US" w:eastAsia="it-IT"/>
              </w:rPr>
              <w:t xml:space="preserve">ation: Music has, </w:t>
            </w:r>
            <w:r>
              <w:rPr>
                <w:rFonts w:eastAsia="Times New Roman" w:cs="Arial"/>
                <w:color w:val="auto"/>
                <w:sz w:val="18"/>
                <w:szCs w:val="18"/>
                <w:lang w:val="en-US" w:eastAsia="it-IT"/>
              </w:rPr>
              <w:t>d</w:t>
            </w:r>
            <w:r w:rsidRPr="009E18F7">
              <w:rPr>
                <w:rFonts w:eastAsia="Times New Roman" w:cs="Arial"/>
                <w:color w:val="auto"/>
                <w:sz w:val="18"/>
                <w:szCs w:val="18"/>
                <w:lang w:val="en-US" w:eastAsia="it-IT"/>
              </w:rPr>
              <w:t>efinitely, been an i</w:t>
            </w:r>
            <w:r>
              <w:rPr>
                <w:rFonts w:eastAsia="Times New Roman" w:cs="Arial"/>
                <w:color w:val="auto"/>
                <w:sz w:val="18"/>
                <w:szCs w:val="18"/>
                <w:lang w:val="en-US" w:eastAsia="it-IT"/>
              </w:rPr>
              <w:t>mportant factor in the socialisa</w:t>
            </w:r>
            <w:r w:rsidRPr="009E18F7">
              <w:rPr>
                <w:rFonts w:eastAsia="Times New Roman" w:cs="Arial"/>
                <w:color w:val="auto"/>
                <w:sz w:val="18"/>
                <w:szCs w:val="18"/>
                <w:lang w:val="en-US" w:eastAsia="it-IT"/>
              </w:rPr>
              <w:t>tion of rural youth. Concerts, festivals and other cultural events provided an opportunity to meet other young people, share common interests and feel part of a larger community.</w:t>
            </w:r>
          </w:p>
          <w:p w14:paraId="008D096F" w14:textId="77777777" w:rsidR="004E421B" w:rsidRPr="009E18F7" w:rsidRDefault="004E421B" w:rsidP="004E421B">
            <w:pPr>
              <w:shd w:val="clear" w:color="auto" w:fill="FFFFFF"/>
              <w:spacing w:after="0"/>
              <w:jc w:val="both"/>
              <w:rPr>
                <w:rFonts w:eastAsia="Times New Roman" w:cs="Arial"/>
                <w:color w:val="auto"/>
                <w:sz w:val="18"/>
                <w:szCs w:val="18"/>
                <w:lang w:val="en-US" w:eastAsia="it-IT"/>
              </w:rPr>
            </w:pPr>
          </w:p>
          <w:p w14:paraId="3DAF9D93" w14:textId="4E8A77B0" w:rsidR="004E421B" w:rsidRDefault="004E421B" w:rsidP="004E421B">
            <w:pPr>
              <w:shd w:val="clear" w:color="auto" w:fill="FFFFFF"/>
              <w:spacing w:after="0"/>
              <w:jc w:val="both"/>
              <w:rPr>
                <w:rFonts w:eastAsia="Times New Roman" w:cs="Arial"/>
                <w:color w:val="auto"/>
                <w:sz w:val="18"/>
                <w:szCs w:val="18"/>
                <w:lang w:val="en-US" w:eastAsia="it-IT"/>
              </w:rPr>
            </w:pPr>
            <w:r w:rsidRPr="009E18F7">
              <w:rPr>
                <w:rFonts w:eastAsia="Times New Roman" w:cs="Arial"/>
                <w:color w:val="auto"/>
                <w:sz w:val="18"/>
                <w:szCs w:val="18"/>
                <w:lang w:val="en-US" w:eastAsia="it-IT"/>
              </w:rPr>
              <w:t>Ultimately, music has b</w:t>
            </w:r>
            <w:r>
              <w:rPr>
                <w:rFonts w:eastAsia="Times New Roman" w:cs="Arial"/>
                <w:color w:val="auto"/>
                <w:sz w:val="18"/>
                <w:szCs w:val="18"/>
                <w:lang w:val="en-US" w:eastAsia="it-IT"/>
              </w:rPr>
              <w:t>een shown</w:t>
            </w:r>
            <w:r w:rsidRPr="009E18F7">
              <w:rPr>
                <w:rFonts w:eastAsia="Times New Roman" w:cs="Arial"/>
                <w:color w:val="auto"/>
                <w:sz w:val="18"/>
                <w:szCs w:val="18"/>
                <w:lang w:val="en-US" w:eastAsia="it-IT"/>
              </w:rPr>
              <w:t xml:space="preserve"> to play a significant role in the lives of young people, influencing their identity, self-expression, behaviors and socialisation. However, it is important to consider the specific context and resources available in rural communities when evaluating the impact of music on these young people.</w:t>
            </w:r>
          </w:p>
          <w:p w14:paraId="153CD75D" w14:textId="77777777" w:rsidR="004E421B" w:rsidRDefault="004E421B" w:rsidP="004E421B">
            <w:pPr>
              <w:shd w:val="clear" w:color="auto" w:fill="FFFFFF"/>
              <w:spacing w:after="0"/>
              <w:jc w:val="both"/>
              <w:rPr>
                <w:rFonts w:eastAsia="Times New Roman" w:cs="Arial"/>
                <w:color w:val="auto"/>
                <w:sz w:val="18"/>
                <w:szCs w:val="18"/>
                <w:lang w:val="en-US" w:eastAsia="it-IT"/>
              </w:rPr>
            </w:pPr>
          </w:p>
          <w:p w14:paraId="23358545" w14:textId="2566037F" w:rsidR="004E421B" w:rsidRDefault="004E421B" w:rsidP="003D1C0E">
            <w:pPr>
              <w:rPr>
                <w:color w:val="auto"/>
                <w:sz w:val="18"/>
                <w:szCs w:val="18"/>
                <w:lang w:val="en-US"/>
              </w:rPr>
            </w:pPr>
          </w:p>
          <w:p w14:paraId="55A0E4BE" w14:textId="6C0714AA" w:rsidR="004E421B" w:rsidRDefault="004E421B" w:rsidP="003D1C0E">
            <w:pPr>
              <w:rPr>
                <w:color w:val="auto"/>
                <w:sz w:val="18"/>
                <w:szCs w:val="18"/>
                <w:lang w:val="en-US"/>
              </w:rPr>
            </w:pPr>
          </w:p>
          <w:p w14:paraId="66B0B6B1" w14:textId="77777777" w:rsidR="004E421B" w:rsidRDefault="004E421B" w:rsidP="003D1C0E">
            <w:pPr>
              <w:rPr>
                <w:color w:val="auto"/>
                <w:sz w:val="18"/>
                <w:szCs w:val="18"/>
                <w:lang w:val="en-US"/>
              </w:rPr>
            </w:pPr>
          </w:p>
          <w:p w14:paraId="311B1CBF" w14:textId="15BAD8EF" w:rsidR="00CE48BC" w:rsidRPr="00CE48BC" w:rsidRDefault="00CE48BC" w:rsidP="00CE48BC">
            <w:pPr>
              <w:spacing w:before="120" w:after="120"/>
              <w:rPr>
                <w:rFonts w:eastAsia="Calibri" w:cs="Arial"/>
                <w:bCs/>
                <w:color w:val="595959" w:themeColor="text1" w:themeTint="A6"/>
                <w:sz w:val="18"/>
                <w:szCs w:val="18"/>
                <w:lang w:val="en-GB"/>
              </w:rPr>
            </w:pPr>
            <w:r w:rsidRPr="005B77A9">
              <w:rPr>
                <w:rFonts w:eastAsia="Calibri" w:cs="Arial"/>
                <w:b/>
                <w:color w:val="auto"/>
                <w:sz w:val="18"/>
                <w:szCs w:val="18"/>
                <w:lang w:val="en-GB"/>
              </w:rPr>
              <w:t>Outputs</w:t>
            </w:r>
            <w:r w:rsidR="004E421B">
              <w:rPr>
                <w:rFonts w:eastAsia="Calibri" w:cs="Arial"/>
                <w:b/>
                <w:color w:val="auto"/>
                <w:sz w:val="18"/>
                <w:szCs w:val="18"/>
                <w:lang w:val="en-GB"/>
              </w:rPr>
              <w:t xml:space="preserve"> common to all the WPs and Deliverables</w:t>
            </w:r>
            <w:r w:rsidRPr="005B77A9">
              <w:rPr>
                <w:rFonts w:eastAsia="Calibri" w:cs="Arial"/>
                <w:b/>
                <w:color w:val="auto"/>
                <w:sz w:val="18"/>
                <w:szCs w:val="18"/>
                <w:lang w:val="en-GB"/>
              </w:rPr>
              <w:t>:</w:t>
            </w:r>
            <w:r w:rsidRPr="005B77A9">
              <w:rPr>
                <w:rFonts w:eastAsia="Calibri" w:cs="Arial"/>
                <w:bCs/>
                <w:color w:val="auto"/>
                <w:sz w:val="18"/>
                <w:szCs w:val="18"/>
                <w:lang w:val="en-GB"/>
              </w:rPr>
              <w:t xml:space="preserve"> Event Description Sheet (ESD) + link to the municipality /organisation website + other tangible results</w:t>
            </w:r>
            <w:r w:rsidR="004E421B">
              <w:rPr>
                <w:rFonts w:eastAsia="Calibri" w:cs="Arial"/>
                <w:bCs/>
                <w:color w:val="auto"/>
                <w:sz w:val="18"/>
                <w:szCs w:val="18"/>
                <w:lang w:val="en-GB"/>
              </w:rPr>
              <w:t xml:space="preserve"> such as communication outputs shared via the Municipality and the Montelago Celtic Festival’s official websites, blogs and newsletter, articles and press releases on local and foreign newspapers, social media posts and interactions, besides new artistic and institutional partnerships forged and new friendships made. </w:t>
            </w:r>
          </w:p>
          <w:p w14:paraId="1473B1E1" w14:textId="46CDA72E" w:rsidR="00CE48BC" w:rsidRPr="00CE48BC" w:rsidRDefault="00CE48BC" w:rsidP="00CE48BC">
            <w:pPr>
              <w:spacing w:before="120" w:after="120"/>
              <w:rPr>
                <w:rFonts w:eastAsia="Calibri" w:cs="Arial"/>
                <w:bCs/>
                <w:color w:val="595959" w:themeColor="text1" w:themeTint="A6"/>
                <w:sz w:val="18"/>
                <w:szCs w:val="18"/>
                <w:lang w:val="en-GB"/>
              </w:rPr>
            </w:pPr>
          </w:p>
          <w:p w14:paraId="3D0CEB99" w14:textId="357BB8F7" w:rsidR="00643170" w:rsidRPr="00CE48BC" w:rsidRDefault="00CE48BC" w:rsidP="00CE48BC">
            <w:pPr>
              <w:spacing w:before="120" w:after="120"/>
              <w:rPr>
                <w:rFonts w:eastAsia="Calibri" w:cs="Arial"/>
                <w:bCs/>
                <w:color w:val="595959" w:themeColor="text1" w:themeTint="A6"/>
                <w:sz w:val="18"/>
                <w:szCs w:val="18"/>
                <w:lang w:val="it-IT"/>
              </w:rPr>
            </w:pPr>
            <w:r w:rsidRPr="005B77A9">
              <w:rPr>
                <w:rFonts w:eastAsia="Calibri" w:cs="Arial"/>
                <w:b/>
                <w:color w:val="auto"/>
                <w:sz w:val="18"/>
                <w:szCs w:val="18"/>
                <w:lang w:val="it-IT"/>
              </w:rPr>
              <w:t>link</w:t>
            </w:r>
            <w:r w:rsidRPr="005B77A9">
              <w:rPr>
                <w:rFonts w:eastAsia="Calibri" w:cs="Arial"/>
                <w:bCs/>
                <w:color w:val="auto"/>
                <w:sz w:val="18"/>
                <w:szCs w:val="18"/>
                <w:lang w:val="it-IT"/>
              </w:rPr>
              <w:t>:Europe Direct  Unione Montana Marca di Camerino - sito del Comune di Serravalle di Chienti</w:t>
            </w:r>
            <w:r w:rsidRPr="00CE48BC">
              <w:rPr>
                <w:rFonts w:eastAsia="Calibri" w:cs="Arial"/>
                <w:bCs/>
                <w:color w:val="595959" w:themeColor="text1" w:themeTint="A6"/>
                <w:sz w:val="18"/>
                <w:szCs w:val="18"/>
                <w:lang w:val="it-IT"/>
              </w:rPr>
              <w:t>.</w:t>
            </w:r>
          </w:p>
          <w:p w14:paraId="190BD755" w14:textId="76508D4D" w:rsidR="00223C0E" w:rsidRPr="00CE48BC" w:rsidRDefault="00223C0E" w:rsidP="000024D1">
            <w:pPr>
              <w:spacing w:before="120" w:after="120"/>
              <w:rPr>
                <w:rFonts w:eastAsia="Calibri" w:cs="Arial"/>
                <w:bCs/>
                <w:color w:val="595959" w:themeColor="text1" w:themeTint="A6"/>
                <w:sz w:val="18"/>
                <w:szCs w:val="18"/>
                <w:lang w:val="it-IT"/>
              </w:rPr>
            </w:pPr>
          </w:p>
          <w:p w14:paraId="0B49B05F" w14:textId="24FFE77B" w:rsidR="00223C0E" w:rsidRPr="00CE48BC" w:rsidRDefault="00223C0E" w:rsidP="000024D1">
            <w:pPr>
              <w:spacing w:before="120" w:after="120"/>
              <w:rPr>
                <w:rFonts w:eastAsia="Calibri" w:cs="Arial"/>
                <w:bCs/>
                <w:color w:val="595959" w:themeColor="text1" w:themeTint="A6"/>
                <w:sz w:val="18"/>
                <w:szCs w:val="18"/>
                <w:lang w:val="it-IT"/>
              </w:rPr>
            </w:pPr>
          </w:p>
          <w:p w14:paraId="086031A7" w14:textId="6D5D9095" w:rsidR="00223C0E" w:rsidRPr="00CE48BC" w:rsidRDefault="00223C0E" w:rsidP="000024D1">
            <w:pPr>
              <w:spacing w:before="120" w:after="120"/>
              <w:rPr>
                <w:rFonts w:eastAsia="Calibri" w:cs="Arial"/>
                <w:bCs/>
                <w:color w:val="595959" w:themeColor="text1" w:themeTint="A6"/>
                <w:sz w:val="18"/>
                <w:szCs w:val="18"/>
                <w:lang w:val="it-IT"/>
              </w:rPr>
            </w:pPr>
          </w:p>
          <w:p w14:paraId="398097D2" w14:textId="154D1827" w:rsidR="00223C0E" w:rsidRPr="00CE48BC" w:rsidRDefault="00223C0E" w:rsidP="000024D1">
            <w:pPr>
              <w:spacing w:before="120" w:after="120"/>
              <w:rPr>
                <w:rFonts w:eastAsia="Calibri" w:cs="Arial"/>
                <w:bCs/>
                <w:color w:val="595959" w:themeColor="text1" w:themeTint="A6"/>
                <w:sz w:val="18"/>
                <w:szCs w:val="18"/>
                <w:lang w:val="it-IT"/>
              </w:rPr>
            </w:pPr>
          </w:p>
          <w:p w14:paraId="49A440DF" w14:textId="3D598766" w:rsidR="00223C0E" w:rsidRPr="00CE48BC" w:rsidRDefault="00223C0E" w:rsidP="000024D1">
            <w:pPr>
              <w:spacing w:before="120" w:after="120"/>
              <w:rPr>
                <w:rFonts w:eastAsia="Calibri" w:cs="Arial"/>
                <w:bCs/>
                <w:color w:val="595959" w:themeColor="text1" w:themeTint="A6"/>
                <w:sz w:val="18"/>
                <w:szCs w:val="18"/>
                <w:lang w:val="it-IT"/>
              </w:rPr>
            </w:pPr>
          </w:p>
          <w:p w14:paraId="2EAC2C79" w14:textId="1E32DE53" w:rsidR="00223C0E" w:rsidRPr="00CE48BC" w:rsidRDefault="00223C0E" w:rsidP="000024D1">
            <w:pPr>
              <w:spacing w:before="120" w:after="120"/>
              <w:rPr>
                <w:rFonts w:eastAsia="Calibri" w:cs="Arial"/>
                <w:bCs/>
                <w:color w:val="595959" w:themeColor="text1" w:themeTint="A6"/>
                <w:sz w:val="18"/>
                <w:szCs w:val="18"/>
                <w:lang w:val="it-IT"/>
              </w:rPr>
            </w:pPr>
          </w:p>
          <w:p w14:paraId="2087CAC1" w14:textId="147A1539" w:rsidR="00223C0E" w:rsidRPr="00CE48BC" w:rsidRDefault="00223C0E" w:rsidP="000024D1">
            <w:pPr>
              <w:spacing w:before="120" w:after="120"/>
              <w:rPr>
                <w:rFonts w:eastAsia="Calibri" w:cs="Arial"/>
                <w:bCs/>
                <w:color w:val="595959" w:themeColor="text1" w:themeTint="A6"/>
                <w:sz w:val="18"/>
                <w:szCs w:val="18"/>
                <w:lang w:val="it-IT"/>
              </w:rPr>
            </w:pPr>
          </w:p>
          <w:p w14:paraId="2A8CEDA5" w14:textId="7B85A6C8" w:rsidR="00223C0E" w:rsidRPr="00CE48BC" w:rsidRDefault="00223C0E" w:rsidP="000024D1">
            <w:pPr>
              <w:spacing w:before="120" w:after="120"/>
              <w:rPr>
                <w:rFonts w:eastAsia="Calibri" w:cs="Arial"/>
                <w:bCs/>
                <w:color w:val="595959" w:themeColor="text1" w:themeTint="A6"/>
                <w:sz w:val="18"/>
                <w:szCs w:val="18"/>
                <w:lang w:val="it-IT"/>
              </w:rPr>
            </w:pPr>
          </w:p>
          <w:p w14:paraId="515C50AC" w14:textId="5D8FC6CD" w:rsidR="00223C0E" w:rsidRPr="00CE48BC" w:rsidRDefault="00223C0E" w:rsidP="000024D1">
            <w:pPr>
              <w:spacing w:before="120" w:after="120"/>
              <w:rPr>
                <w:rFonts w:eastAsia="Calibri" w:cs="Arial"/>
                <w:bCs/>
                <w:color w:val="595959" w:themeColor="text1" w:themeTint="A6"/>
                <w:sz w:val="18"/>
                <w:szCs w:val="18"/>
                <w:lang w:val="it-IT"/>
              </w:rPr>
            </w:pPr>
          </w:p>
          <w:p w14:paraId="6FCA8B06" w14:textId="48445C3E" w:rsidR="00223C0E" w:rsidRPr="00CE48BC" w:rsidRDefault="00223C0E" w:rsidP="000024D1">
            <w:pPr>
              <w:spacing w:before="120" w:after="120"/>
              <w:rPr>
                <w:rFonts w:eastAsia="Calibri" w:cs="Arial"/>
                <w:bCs/>
                <w:color w:val="595959" w:themeColor="text1" w:themeTint="A6"/>
                <w:sz w:val="18"/>
                <w:szCs w:val="18"/>
                <w:lang w:val="it-IT"/>
              </w:rPr>
            </w:pPr>
          </w:p>
          <w:p w14:paraId="01938221" w14:textId="12F3EA08" w:rsidR="00223C0E" w:rsidRPr="00CE48BC" w:rsidRDefault="00223C0E" w:rsidP="000024D1">
            <w:pPr>
              <w:spacing w:before="120" w:after="120"/>
              <w:rPr>
                <w:rFonts w:eastAsia="Calibri" w:cs="Arial"/>
                <w:bCs/>
                <w:color w:val="595959" w:themeColor="text1" w:themeTint="A6"/>
                <w:sz w:val="18"/>
                <w:szCs w:val="18"/>
                <w:lang w:val="it-IT"/>
              </w:rPr>
            </w:pPr>
          </w:p>
          <w:p w14:paraId="3265F7AB" w14:textId="0CDB3A65" w:rsidR="00223C0E" w:rsidRPr="00CE48BC" w:rsidRDefault="00223C0E" w:rsidP="000024D1">
            <w:pPr>
              <w:spacing w:before="120" w:after="120"/>
              <w:rPr>
                <w:rFonts w:eastAsia="Calibri" w:cs="Arial"/>
                <w:bCs/>
                <w:color w:val="595959" w:themeColor="text1" w:themeTint="A6"/>
                <w:sz w:val="18"/>
                <w:szCs w:val="18"/>
                <w:lang w:val="it-IT"/>
              </w:rPr>
            </w:pPr>
          </w:p>
          <w:p w14:paraId="515BF9AA" w14:textId="5085BD18" w:rsidR="00223C0E" w:rsidRPr="00CE48BC" w:rsidRDefault="00223C0E" w:rsidP="000024D1">
            <w:pPr>
              <w:spacing w:before="120" w:after="120"/>
              <w:rPr>
                <w:rFonts w:eastAsia="Calibri" w:cs="Arial"/>
                <w:bCs/>
                <w:color w:val="595959" w:themeColor="text1" w:themeTint="A6"/>
                <w:sz w:val="18"/>
                <w:szCs w:val="18"/>
                <w:lang w:val="it-IT"/>
              </w:rPr>
            </w:pPr>
          </w:p>
          <w:p w14:paraId="35B42B12" w14:textId="5BE513D9" w:rsidR="00223C0E" w:rsidRPr="00CE48BC" w:rsidRDefault="00223C0E" w:rsidP="000024D1">
            <w:pPr>
              <w:spacing w:before="120" w:after="120"/>
              <w:rPr>
                <w:rFonts w:eastAsia="Calibri" w:cs="Arial"/>
                <w:bCs/>
                <w:color w:val="595959" w:themeColor="text1" w:themeTint="A6"/>
                <w:sz w:val="18"/>
                <w:szCs w:val="18"/>
                <w:lang w:val="it-IT"/>
              </w:rPr>
            </w:pPr>
          </w:p>
          <w:p w14:paraId="7E376284" w14:textId="2DCB575E" w:rsidR="00223C0E" w:rsidRPr="00CE48BC" w:rsidRDefault="00223C0E" w:rsidP="000024D1">
            <w:pPr>
              <w:spacing w:before="120" w:after="120"/>
              <w:rPr>
                <w:rFonts w:eastAsia="Calibri" w:cs="Arial"/>
                <w:bCs/>
                <w:color w:val="595959" w:themeColor="text1" w:themeTint="A6"/>
                <w:sz w:val="18"/>
                <w:szCs w:val="18"/>
                <w:lang w:val="it-IT"/>
              </w:rPr>
            </w:pPr>
          </w:p>
          <w:p w14:paraId="6CE37CE6" w14:textId="6E3B75E5" w:rsidR="00223C0E" w:rsidRPr="00CE48BC" w:rsidRDefault="00223C0E" w:rsidP="000024D1">
            <w:pPr>
              <w:spacing w:before="120" w:after="120"/>
              <w:rPr>
                <w:rFonts w:eastAsia="Calibri" w:cs="Arial"/>
                <w:bCs/>
                <w:color w:val="595959" w:themeColor="text1" w:themeTint="A6"/>
                <w:sz w:val="18"/>
                <w:szCs w:val="18"/>
                <w:lang w:val="it-IT"/>
              </w:rPr>
            </w:pPr>
          </w:p>
          <w:p w14:paraId="7A26B338" w14:textId="39B6743D" w:rsidR="00223C0E" w:rsidRPr="00CE48BC" w:rsidRDefault="00223C0E" w:rsidP="000024D1">
            <w:pPr>
              <w:spacing w:before="120" w:after="120"/>
              <w:rPr>
                <w:rFonts w:eastAsia="Calibri" w:cs="Arial"/>
                <w:bCs/>
                <w:color w:val="595959" w:themeColor="text1" w:themeTint="A6"/>
                <w:sz w:val="18"/>
                <w:szCs w:val="18"/>
                <w:lang w:val="it-IT"/>
              </w:rPr>
            </w:pPr>
          </w:p>
          <w:p w14:paraId="27961C9B" w14:textId="44D434FC" w:rsidR="00223C0E" w:rsidRPr="00CE48BC" w:rsidRDefault="00223C0E" w:rsidP="000024D1">
            <w:pPr>
              <w:spacing w:before="120" w:after="120"/>
              <w:rPr>
                <w:rFonts w:eastAsia="Calibri" w:cs="Arial"/>
                <w:bCs/>
                <w:color w:val="595959" w:themeColor="text1" w:themeTint="A6"/>
                <w:sz w:val="18"/>
                <w:szCs w:val="18"/>
                <w:lang w:val="it-IT"/>
              </w:rPr>
            </w:pPr>
          </w:p>
          <w:p w14:paraId="1C0176C0" w14:textId="7F3556FF" w:rsidR="00223C0E" w:rsidRPr="00CE48BC" w:rsidRDefault="00223C0E" w:rsidP="000024D1">
            <w:pPr>
              <w:spacing w:before="120" w:after="120"/>
              <w:rPr>
                <w:rFonts w:eastAsia="Calibri" w:cs="Arial"/>
                <w:bCs/>
                <w:color w:val="595959" w:themeColor="text1" w:themeTint="A6"/>
                <w:sz w:val="18"/>
                <w:szCs w:val="18"/>
                <w:lang w:val="it-IT"/>
              </w:rPr>
            </w:pPr>
          </w:p>
          <w:p w14:paraId="3C577E21" w14:textId="038E9DD2" w:rsidR="00223C0E" w:rsidRPr="00CE48BC" w:rsidRDefault="00223C0E" w:rsidP="000024D1">
            <w:pPr>
              <w:spacing w:before="120" w:after="120"/>
              <w:rPr>
                <w:rFonts w:eastAsia="Calibri" w:cs="Arial"/>
                <w:bCs/>
                <w:color w:val="595959" w:themeColor="text1" w:themeTint="A6"/>
                <w:sz w:val="18"/>
                <w:szCs w:val="18"/>
                <w:lang w:val="it-IT"/>
              </w:rPr>
            </w:pPr>
          </w:p>
          <w:p w14:paraId="11492F00" w14:textId="3F9CBED5" w:rsidR="00223C0E" w:rsidRPr="00CE48BC" w:rsidRDefault="00223C0E" w:rsidP="000024D1">
            <w:pPr>
              <w:spacing w:before="120" w:after="120"/>
              <w:rPr>
                <w:rFonts w:eastAsia="Calibri" w:cs="Arial"/>
                <w:bCs/>
                <w:color w:val="595959" w:themeColor="text1" w:themeTint="A6"/>
                <w:sz w:val="18"/>
                <w:szCs w:val="18"/>
                <w:lang w:val="it-IT"/>
              </w:rPr>
            </w:pPr>
          </w:p>
          <w:p w14:paraId="7B51D52E" w14:textId="0D6C43D2" w:rsidR="00223C0E" w:rsidRPr="00CE48BC" w:rsidRDefault="00223C0E" w:rsidP="000024D1">
            <w:pPr>
              <w:spacing w:before="120" w:after="120"/>
              <w:rPr>
                <w:rFonts w:eastAsia="Calibri" w:cs="Arial"/>
                <w:bCs/>
                <w:color w:val="595959" w:themeColor="text1" w:themeTint="A6"/>
                <w:sz w:val="18"/>
                <w:szCs w:val="18"/>
                <w:lang w:val="it-IT"/>
              </w:rPr>
            </w:pPr>
          </w:p>
          <w:p w14:paraId="0D727761" w14:textId="7B5A7E87" w:rsidR="00223C0E" w:rsidRPr="00CE48BC" w:rsidRDefault="00223C0E" w:rsidP="000024D1">
            <w:pPr>
              <w:spacing w:before="120" w:after="120"/>
              <w:rPr>
                <w:rFonts w:eastAsia="Calibri" w:cs="Arial"/>
                <w:bCs/>
                <w:color w:val="595959" w:themeColor="text1" w:themeTint="A6"/>
                <w:sz w:val="18"/>
                <w:szCs w:val="18"/>
                <w:lang w:val="it-IT"/>
              </w:rPr>
            </w:pPr>
          </w:p>
          <w:p w14:paraId="59B50D62" w14:textId="11CF4AB0" w:rsidR="00223C0E" w:rsidRPr="00CE48BC" w:rsidRDefault="00223C0E" w:rsidP="000024D1">
            <w:pPr>
              <w:spacing w:before="120" w:after="120"/>
              <w:rPr>
                <w:rFonts w:eastAsia="Calibri" w:cs="Arial"/>
                <w:bCs/>
                <w:color w:val="595959" w:themeColor="text1" w:themeTint="A6"/>
                <w:sz w:val="18"/>
                <w:szCs w:val="18"/>
                <w:lang w:val="it-IT"/>
              </w:rPr>
            </w:pPr>
          </w:p>
          <w:p w14:paraId="5870EC7F" w14:textId="7F2DA491" w:rsidR="00223C0E" w:rsidRPr="00CE48BC" w:rsidRDefault="00223C0E" w:rsidP="000024D1">
            <w:pPr>
              <w:spacing w:before="120" w:after="120"/>
              <w:rPr>
                <w:rFonts w:eastAsia="Calibri" w:cs="Arial"/>
                <w:bCs/>
                <w:color w:val="595959" w:themeColor="text1" w:themeTint="A6"/>
                <w:sz w:val="18"/>
                <w:szCs w:val="18"/>
                <w:lang w:val="it-IT"/>
              </w:rPr>
            </w:pPr>
          </w:p>
          <w:p w14:paraId="150F461D" w14:textId="06018EB2" w:rsidR="00223C0E" w:rsidRPr="00CE48BC" w:rsidRDefault="00223C0E" w:rsidP="000024D1">
            <w:pPr>
              <w:spacing w:before="120" w:after="120"/>
              <w:rPr>
                <w:rFonts w:eastAsia="Calibri" w:cs="Arial"/>
                <w:bCs/>
                <w:color w:val="595959" w:themeColor="text1" w:themeTint="A6"/>
                <w:sz w:val="18"/>
                <w:szCs w:val="18"/>
                <w:lang w:val="it-IT"/>
              </w:rPr>
            </w:pPr>
          </w:p>
          <w:p w14:paraId="04CBF312" w14:textId="1F38BA0E" w:rsidR="00223C0E" w:rsidRPr="00CE48BC" w:rsidRDefault="00223C0E" w:rsidP="000024D1">
            <w:pPr>
              <w:spacing w:before="120" w:after="120"/>
              <w:rPr>
                <w:rFonts w:eastAsia="Calibri" w:cs="Arial"/>
                <w:bCs/>
                <w:color w:val="595959" w:themeColor="text1" w:themeTint="A6"/>
                <w:sz w:val="18"/>
                <w:szCs w:val="18"/>
                <w:lang w:val="it-IT"/>
              </w:rPr>
            </w:pPr>
          </w:p>
          <w:p w14:paraId="5E466D9F" w14:textId="4EE851FD" w:rsidR="00223C0E" w:rsidRPr="00CE48BC" w:rsidRDefault="00223C0E" w:rsidP="000024D1">
            <w:pPr>
              <w:spacing w:before="120" w:after="120"/>
              <w:rPr>
                <w:rFonts w:eastAsia="Calibri" w:cs="Arial"/>
                <w:bCs/>
                <w:color w:val="595959" w:themeColor="text1" w:themeTint="A6"/>
                <w:sz w:val="18"/>
                <w:szCs w:val="18"/>
                <w:lang w:val="it-IT"/>
              </w:rPr>
            </w:pPr>
          </w:p>
          <w:p w14:paraId="419E3FF6" w14:textId="6F088D2B" w:rsidR="00223C0E" w:rsidRPr="00CE48BC" w:rsidRDefault="00223C0E" w:rsidP="000024D1">
            <w:pPr>
              <w:spacing w:before="120" w:after="120"/>
              <w:rPr>
                <w:rFonts w:eastAsia="Calibri" w:cs="Arial"/>
                <w:bCs/>
                <w:color w:val="595959" w:themeColor="text1" w:themeTint="A6"/>
                <w:sz w:val="18"/>
                <w:szCs w:val="18"/>
                <w:lang w:val="it-IT"/>
              </w:rPr>
            </w:pPr>
          </w:p>
          <w:p w14:paraId="361C8B6E" w14:textId="77777777" w:rsidR="00223C0E" w:rsidRPr="00CE48BC" w:rsidRDefault="00223C0E" w:rsidP="000024D1">
            <w:pPr>
              <w:spacing w:before="120" w:after="120"/>
              <w:rPr>
                <w:rFonts w:eastAsia="Calibri" w:cs="Arial"/>
                <w:bCs/>
                <w:color w:val="595959" w:themeColor="text1" w:themeTint="A6"/>
                <w:sz w:val="18"/>
                <w:szCs w:val="18"/>
                <w:lang w:val="it-IT"/>
              </w:rPr>
            </w:pPr>
          </w:p>
          <w:p w14:paraId="7ED87E8D" w14:textId="527BEE51" w:rsidR="00223C0E" w:rsidRPr="00CE48BC" w:rsidRDefault="00223C0E" w:rsidP="000024D1">
            <w:pPr>
              <w:spacing w:before="120" w:after="120"/>
              <w:rPr>
                <w:rFonts w:eastAsia="Calibri" w:cs="Arial"/>
                <w:bCs/>
                <w:color w:val="595959" w:themeColor="text1" w:themeTint="A6"/>
                <w:sz w:val="18"/>
                <w:szCs w:val="18"/>
                <w:lang w:val="it-IT"/>
              </w:rPr>
            </w:pPr>
          </w:p>
          <w:p w14:paraId="77728672" w14:textId="7F9CA844" w:rsidR="00223C0E" w:rsidRPr="00CE48BC" w:rsidRDefault="00223C0E" w:rsidP="000024D1">
            <w:pPr>
              <w:spacing w:before="120" w:after="120"/>
              <w:rPr>
                <w:rFonts w:eastAsia="Calibri" w:cs="Arial"/>
                <w:bCs/>
                <w:color w:val="595959" w:themeColor="text1" w:themeTint="A6"/>
                <w:sz w:val="18"/>
                <w:szCs w:val="18"/>
                <w:lang w:val="it-IT"/>
              </w:rPr>
            </w:pPr>
          </w:p>
          <w:p w14:paraId="37F0256D" w14:textId="77777777" w:rsidR="00223C0E" w:rsidRPr="00CE48BC" w:rsidRDefault="00223C0E" w:rsidP="000024D1">
            <w:pPr>
              <w:spacing w:before="120" w:after="120"/>
              <w:rPr>
                <w:rFonts w:eastAsia="Calibri" w:cs="Arial"/>
                <w:bCs/>
                <w:color w:val="595959" w:themeColor="text1" w:themeTint="A6"/>
                <w:sz w:val="18"/>
                <w:szCs w:val="18"/>
                <w:lang w:val="it-IT"/>
              </w:rPr>
            </w:pPr>
          </w:p>
          <w:p w14:paraId="02ACA647" w14:textId="77777777" w:rsidR="00643170" w:rsidRPr="00CE48BC" w:rsidRDefault="00643170" w:rsidP="000024D1">
            <w:pPr>
              <w:spacing w:before="120" w:after="120"/>
              <w:rPr>
                <w:rFonts w:eastAsia="Calibri" w:cs="Arial"/>
                <w:bCs/>
                <w:color w:val="595959" w:themeColor="text1" w:themeTint="A6"/>
                <w:sz w:val="18"/>
                <w:szCs w:val="18"/>
                <w:lang w:val="it-IT"/>
              </w:rPr>
            </w:pPr>
          </w:p>
          <w:p w14:paraId="4774C4FB" w14:textId="321C4C6C" w:rsidR="000024D1" w:rsidRPr="00CE48BC" w:rsidRDefault="000024D1" w:rsidP="000024D1">
            <w:pPr>
              <w:spacing w:before="120" w:after="120"/>
              <w:rPr>
                <w:rFonts w:eastAsia="Calibri" w:cs="Arial"/>
                <w:bCs/>
                <w:color w:val="595959" w:themeColor="text1" w:themeTint="A6"/>
                <w:sz w:val="18"/>
                <w:szCs w:val="18"/>
                <w:lang w:val="it-IT"/>
              </w:rPr>
            </w:pPr>
          </w:p>
        </w:tc>
      </w:tr>
      <w:tr w:rsidR="00FE0A6E" w:rsidRPr="00223C0E" w14:paraId="1490FB45" w14:textId="77777777" w:rsidTr="000024D1">
        <w:trPr>
          <w:trHeight w:val="142"/>
          <w:jc w:val="center"/>
        </w:trPr>
        <w:tc>
          <w:tcPr>
            <w:tcW w:w="8375" w:type="dxa"/>
            <w:gridSpan w:val="4"/>
            <w:shd w:val="clear" w:color="auto" w:fill="auto"/>
            <w:vAlign w:val="center"/>
          </w:tcPr>
          <w:p w14:paraId="072E416F" w14:textId="77777777" w:rsidR="00FE0A6E" w:rsidRPr="00CE48BC" w:rsidRDefault="00FE0A6E" w:rsidP="00CE48BC">
            <w:pPr>
              <w:spacing w:before="120" w:after="120"/>
              <w:jc w:val="both"/>
              <w:rPr>
                <w:rFonts w:eastAsia="Calibri" w:cs="Arial"/>
                <w:bCs/>
                <w:color w:val="auto"/>
                <w:sz w:val="18"/>
                <w:szCs w:val="18"/>
                <w:lang w:val="en-GB"/>
              </w:rPr>
            </w:pPr>
          </w:p>
        </w:tc>
      </w:tr>
    </w:tbl>
    <w:p w14:paraId="5ADB1B5D" w14:textId="0F6B3BDB" w:rsidR="000010A0" w:rsidRPr="00CE48BC" w:rsidRDefault="000010A0" w:rsidP="005950BB">
      <w:pPr>
        <w:rPr>
          <w:lang w:val="it-IT"/>
        </w:rPr>
      </w:pPr>
      <w:bookmarkStart w:id="1" w:name="_Toc75973434"/>
      <w:bookmarkEnd w:id="1"/>
    </w:p>
    <w:tbl>
      <w:tblPr>
        <w:tblW w:w="894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26"/>
        <w:gridCol w:w="2155"/>
        <w:gridCol w:w="5465"/>
      </w:tblGrid>
      <w:tr w:rsidR="000010A0" w:rsidRPr="00D73918" w14:paraId="2CFA74CC" w14:textId="77777777" w:rsidTr="00FE0A6E">
        <w:trPr>
          <w:jc w:val="center"/>
        </w:trPr>
        <w:tc>
          <w:tcPr>
            <w:tcW w:w="8946" w:type="dxa"/>
            <w:gridSpan w:val="3"/>
            <w:hideMark/>
          </w:tcPr>
          <w:p w14:paraId="22B5A151" w14:textId="77777777" w:rsidR="000010A0" w:rsidRPr="00D73918" w:rsidRDefault="000010A0" w:rsidP="00FE0A6E">
            <w:pPr>
              <w:spacing w:after="0" w:line="276" w:lineRule="auto"/>
              <w:jc w:val="center"/>
              <w:rPr>
                <w:rFonts w:eastAsia="Calibri" w:cs="Arial"/>
                <w:b/>
                <w:color w:val="4AA55B"/>
                <w:sz w:val="18"/>
                <w:szCs w:val="18"/>
                <w:lang w:val="hu-HU" w:eastAsia="ko-KR" w:bidi="ne-NP"/>
              </w:rPr>
            </w:pPr>
            <w:r w:rsidRPr="00D73918">
              <w:rPr>
                <w:rFonts w:eastAsia="Calibri" w:cs="Arial"/>
                <w:b/>
                <w:color w:val="4AA55B"/>
                <w:sz w:val="18"/>
                <w:szCs w:val="18"/>
                <w:lang w:val="hu-HU" w:eastAsia="ko-KR" w:bidi="ne-NP"/>
              </w:rPr>
              <w:t>HISTORY OF CHANGES</w:t>
            </w:r>
          </w:p>
        </w:tc>
      </w:tr>
      <w:tr w:rsidR="000010A0" w:rsidRPr="00D73918" w14:paraId="06A61248" w14:textId="77777777" w:rsidTr="00FE0A6E">
        <w:trPr>
          <w:jc w:val="center"/>
        </w:trPr>
        <w:tc>
          <w:tcPr>
            <w:tcW w:w="1326" w:type="dxa"/>
            <w:hideMark/>
          </w:tcPr>
          <w:p w14:paraId="1F5F7DD1" w14:textId="77777777" w:rsidR="000010A0" w:rsidRPr="00D73918" w:rsidRDefault="000010A0" w:rsidP="00FE0A6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VERSION</w:t>
            </w:r>
          </w:p>
        </w:tc>
        <w:tc>
          <w:tcPr>
            <w:tcW w:w="2155" w:type="dxa"/>
            <w:hideMark/>
          </w:tcPr>
          <w:p w14:paraId="2D6A8E3F" w14:textId="77777777" w:rsidR="000010A0" w:rsidRPr="00D73918" w:rsidRDefault="000010A0" w:rsidP="00FE0A6E">
            <w:pPr>
              <w:spacing w:after="0" w:line="276" w:lineRule="auto"/>
              <w:jc w:val="center"/>
              <w:rPr>
                <w:rFonts w:eastAsia="Calibri" w:cs="Arial"/>
                <w:color w:val="4AA55B"/>
                <w:sz w:val="18"/>
                <w:szCs w:val="18"/>
                <w:lang w:val="hu-HU" w:eastAsia="ko-KR" w:bidi="ne-NP"/>
              </w:rPr>
            </w:pPr>
            <w:r w:rsidRPr="00D73918">
              <w:rPr>
                <w:rFonts w:eastAsia="Times New Roman" w:cs="Arial"/>
                <w:color w:val="4AA55B"/>
                <w:sz w:val="18"/>
                <w:szCs w:val="18"/>
                <w:lang w:val="en-GB" w:eastAsia="ko-KR"/>
              </w:rPr>
              <w:t xml:space="preserve">PUBLICATION </w:t>
            </w:r>
            <w:r w:rsidRPr="00D73918">
              <w:rPr>
                <w:rFonts w:eastAsia="Calibri" w:cs="Arial"/>
                <w:color w:val="4AA55B"/>
                <w:sz w:val="18"/>
                <w:szCs w:val="18"/>
                <w:lang w:val="hu-HU" w:eastAsia="ko-KR" w:bidi="ne-NP"/>
              </w:rPr>
              <w:t>DATE</w:t>
            </w:r>
          </w:p>
        </w:tc>
        <w:tc>
          <w:tcPr>
            <w:tcW w:w="5465" w:type="dxa"/>
            <w:hideMark/>
          </w:tcPr>
          <w:p w14:paraId="6BDFE020" w14:textId="77777777" w:rsidR="000010A0" w:rsidRPr="00D73918" w:rsidRDefault="000010A0" w:rsidP="00FE0A6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CHANGE</w:t>
            </w:r>
          </w:p>
        </w:tc>
      </w:tr>
      <w:tr w:rsidR="000010A0" w:rsidRPr="00D73918" w14:paraId="607A225A" w14:textId="77777777" w:rsidTr="00FE0A6E">
        <w:trPr>
          <w:jc w:val="center"/>
        </w:trPr>
        <w:tc>
          <w:tcPr>
            <w:tcW w:w="1326" w:type="dxa"/>
            <w:hideMark/>
          </w:tcPr>
          <w:p w14:paraId="2C1801F0" w14:textId="77777777" w:rsidR="000010A0" w:rsidRPr="00D73918" w:rsidRDefault="000010A0" w:rsidP="00FE0A6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1.0</w:t>
            </w:r>
          </w:p>
        </w:tc>
        <w:tc>
          <w:tcPr>
            <w:tcW w:w="2155" w:type="dxa"/>
            <w:hideMark/>
          </w:tcPr>
          <w:p w14:paraId="300F2D5A" w14:textId="44334291" w:rsidR="000010A0" w:rsidRPr="00D73918" w:rsidRDefault="000010A0" w:rsidP="002D32EE">
            <w:pPr>
              <w:spacing w:after="0" w:line="276" w:lineRule="auto"/>
              <w:jc w:val="center"/>
              <w:rPr>
                <w:rFonts w:eastAsia="Calibri" w:cs="Arial"/>
                <w:color w:val="4AA55B"/>
                <w:sz w:val="18"/>
                <w:szCs w:val="18"/>
                <w:lang w:val="hu-HU" w:eastAsia="ko-KR" w:bidi="ne-NP"/>
              </w:rPr>
            </w:pPr>
            <w:r w:rsidRPr="00D73918">
              <w:rPr>
                <w:rFonts w:eastAsia="Calibri" w:cs="Arial"/>
                <w:color w:val="4AA55B"/>
                <w:sz w:val="18"/>
                <w:szCs w:val="18"/>
                <w:lang w:val="hu-HU" w:eastAsia="ko-KR" w:bidi="ne-NP"/>
              </w:rPr>
              <w:t>01.0</w:t>
            </w:r>
            <w:r w:rsidR="002D32EE">
              <w:rPr>
                <w:rFonts w:eastAsia="Calibri" w:cs="Arial"/>
                <w:color w:val="4AA55B"/>
                <w:sz w:val="18"/>
                <w:szCs w:val="18"/>
                <w:lang w:val="hu-HU" w:eastAsia="ko-KR" w:bidi="ne-NP"/>
              </w:rPr>
              <w:t>4</w:t>
            </w:r>
            <w:r w:rsidRPr="00D73918">
              <w:rPr>
                <w:rFonts w:eastAsia="Calibri" w:cs="Arial"/>
                <w:color w:val="4AA55B"/>
                <w:sz w:val="18"/>
                <w:szCs w:val="18"/>
                <w:lang w:val="hu-HU" w:eastAsia="ko-KR" w:bidi="ne-NP"/>
              </w:rPr>
              <w:t>.202</w:t>
            </w:r>
            <w:r w:rsidR="002D32EE">
              <w:rPr>
                <w:rFonts w:eastAsia="Calibri" w:cs="Arial"/>
                <w:color w:val="4AA55B"/>
                <w:sz w:val="18"/>
                <w:szCs w:val="18"/>
                <w:lang w:val="hu-HU" w:eastAsia="ko-KR" w:bidi="ne-NP"/>
              </w:rPr>
              <w:t>2</w:t>
            </w:r>
          </w:p>
        </w:tc>
        <w:tc>
          <w:tcPr>
            <w:tcW w:w="5465" w:type="dxa"/>
          </w:tcPr>
          <w:p w14:paraId="514BB561" w14:textId="77777777" w:rsidR="000010A0" w:rsidRPr="00D73918" w:rsidRDefault="000010A0" w:rsidP="00FE0A6E">
            <w:pPr>
              <w:spacing w:after="0" w:line="276" w:lineRule="auto"/>
              <w:jc w:val="both"/>
              <w:rPr>
                <w:rFonts w:eastAsia="Calibri" w:cs="Arial"/>
                <w:color w:val="4AA55B"/>
                <w:sz w:val="18"/>
                <w:szCs w:val="18"/>
                <w:lang w:val="hu-HU" w:eastAsia="ko-KR" w:bidi="ne-NP"/>
              </w:rPr>
            </w:pPr>
            <w:r w:rsidRPr="00D73918">
              <w:rPr>
                <w:rFonts w:eastAsia="Calibri" w:cs="Arial"/>
                <w:color w:val="4AA55B"/>
                <w:sz w:val="18"/>
                <w:szCs w:val="18"/>
                <w:lang w:val="hu-HU" w:eastAsia="ko-KR" w:bidi="ne-NP"/>
              </w:rPr>
              <w:t>Initial version (new MFF).</w:t>
            </w:r>
          </w:p>
        </w:tc>
      </w:tr>
      <w:tr w:rsidR="000010A0" w:rsidRPr="00D73918" w14:paraId="5C9C758A" w14:textId="77777777" w:rsidTr="00FE0A6E">
        <w:trPr>
          <w:jc w:val="center"/>
        </w:trPr>
        <w:tc>
          <w:tcPr>
            <w:tcW w:w="1326" w:type="dxa"/>
          </w:tcPr>
          <w:p w14:paraId="4884C7E9" w14:textId="77777777" w:rsidR="000010A0" w:rsidRPr="00D73918" w:rsidRDefault="000010A0" w:rsidP="00FE0A6E">
            <w:pPr>
              <w:spacing w:after="0" w:line="276" w:lineRule="auto"/>
              <w:jc w:val="center"/>
              <w:rPr>
                <w:rFonts w:eastAsia="Calibri" w:cs="Arial"/>
                <w:color w:val="4AA55B"/>
                <w:sz w:val="18"/>
                <w:szCs w:val="18"/>
                <w:lang w:val="hu-HU" w:eastAsia="ko-KR" w:bidi="ne-NP"/>
              </w:rPr>
            </w:pPr>
          </w:p>
        </w:tc>
        <w:tc>
          <w:tcPr>
            <w:tcW w:w="2155" w:type="dxa"/>
          </w:tcPr>
          <w:p w14:paraId="28F62118" w14:textId="77777777" w:rsidR="000010A0" w:rsidRPr="00D73918" w:rsidRDefault="000010A0" w:rsidP="00FE0A6E">
            <w:pPr>
              <w:spacing w:after="0" w:line="276" w:lineRule="auto"/>
              <w:jc w:val="center"/>
              <w:rPr>
                <w:rFonts w:eastAsia="Calibri" w:cs="Arial"/>
                <w:color w:val="4AA55B"/>
                <w:sz w:val="18"/>
                <w:szCs w:val="18"/>
                <w:lang w:val="hu-HU" w:eastAsia="ko-KR" w:bidi="ne-NP"/>
              </w:rPr>
            </w:pPr>
          </w:p>
        </w:tc>
        <w:tc>
          <w:tcPr>
            <w:tcW w:w="5465" w:type="dxa"/>
          </w:tcPr>
          <w:p w14:paraId="05605B55" w14:textId="77777777" w:rsidR="000010A0" w:rsidRPr="00D73918" w:rsidRDefault="000010A0" w:rsidP="00FE0A6E">
            <w:pPr>
              <w:spacing w:after="0" w:line="276" w:lineRule="auto"/>
              <w:jc w:val="both"/>
              <w:rPr>
                <w:rFonts w:eastAsia="Calibri" w:cs="Arial"/>
                <w:color w:val="4AA55B"/>
                <w:sz w:val="18"/>
                <w:szCs w:val="18"/>
                <w:lang w:val="hu-HU" w:eastAsia="ko-KR" w:bidi="ne-NP"/>
              </w:rPr>
            </w:pPr>
          </w:p>
        </w:tc>
      </w:tr>
      <w:tr w:rsidR="000010A0" w:rsidRPr="00D73918" w14:paraId="6FED6F77" w14:textId="77777777" w:rsidTr="00FE0A6E">
        <w:trPr>
          <w:jc w:val="center"/>
        </w:trPr>
        <w:tc>
          <w:tcPr>
            <w:tcW w:w="1326" w:type="dxa"/>
          </w:tcPr>
          <w:p w14:paraId="795608AB" w14:textId="77777777" w:rsidR="000010A0" w:rsidRPr="00D73918" w:rsidRDefault="000010A0" w:rsidP="00FE0A6E">
            <w:pPr>
              <w:spacing w:after="0" w:line="276" w:lineRule="auto"/>
              <w:jc w:val="center"/>
              <w:rPr>
                <w:rFonts w:eastAsia="Calibri" w:cs="Arial"/>
                <w:color w:val="4AA55B"/>
                <w:sz w:val="18"/>
                <w:szCs w:val="18"/>
                <w:lang w:val="hu-HU" w:eastAsia="ko-KR" w:bidi="ne-NP"/>
              </w:rPr>
            </w:pPr>
          </w:p>
        </w:tc>
        <w:tc>
          <w:tcPr>
            <w:tcW w:w="2155" w:type="dxa"/>
          </w:tcPr>
          <w:p w14:paraId="74978AA5" w14:textId="77777777" w:rsidR="000010A0" w:rsidRPr="00D73918" w:rsidRDefault="000010A0" w:rsidP="00FE0A6E">
            <w:pPr>
              <w:spacing w:after="0" w:line="276" w:lineRule="auto"/>
              <w:jc w:val="center"/>
              <w:rPr>
                <w:rFonts w:eastAsia="Calibri" w:cs="Arial"/>
                <w:color w:val="4AA55B"/>
                <w:sz w:val="18"/>
                <w:szCs w:val="18"/>
                <w:lang w:val="hu-HU" w:eastAsia="ko-KR" w:bidi="ne-NP"/>
              </w:rPr>
            </w:pPr>
          </w:p>
        </w:tc>
        <w:tc>
          <w:tcPr>
            <w:tcW w:w="5465" w:type="dxa"/>
          </w:tcPr>
          <w:p w14:paraId="74AEC5F6" w14:textId="77777777" w:rsidR="000010A0" w:rsidRPr="00D73918" w:rsidRDefault="000010A0" w:rsidP="00FE0A6E">
            <w:pPr>
              <w:spacing w:after="0" w:line="276" w:lineRule="auto"/>
              <w:jc w:val="both"/>
              <w:rPr>
                <w:rFonts w:eastAsia="Calibri" w:cs="Arial"/>
                <w:color w:val="4AA55B"/>
                <w:sz w:val="18"/>
                <w:szCs w:val="18"/>
                <w:lang w:val="hu-HU" w:eastAsia="ko-KR" w:bidi="ne-NP"/>
              </w:rPr>
            </w:pPr>
          </w:p>
        </w:tc>
      </w:tr>
    </w:tbl>
    <w:p w14:paraId="6DB54609" w14:textId="734DBA7A" w:rsidR="00073BAC" w:rsidRDefault="00073BAC" w:rsidP="00643170"/>
    <w:sectPr w:rsidR="00073BAC" w:rsidSect="002D32EE">
      <w:headerReference w:type="default" r:id="rId12"/>
      <w:footerReference w:type="even" r:id="rId13"/>
      <w:footerReference w:type="default" r:id="rId14"/>
      <w:headerReference w:type="first" r:id="rId15"/>
      <w:footerReference w:type="first" r:id="rId16"/>
      <w:pgSz w:w="11906" w:h="16838" w:code="9"/>
      <w:pgMar w:top="1276" w:right="1588" w:bottom="1276" w:left="1588" w:header="601"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3923" w14:textId="77777777" w:rsidR="009813D0" w:rsidRDefault="009813D0">
      <w:r>
        <w:separator/>
      </w:r>
    </w:p>
  </w:endnote>
  <w:endnote w:type="continuationSeparator" w:id="0">
    <w:p w14:paraId="2C9B8D25" w14:textId="77777777" w:rsidR="009813D0" w:rsidRDefault="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LucidaSans">
    <w:altName w:val="Lucida San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unito Sans">
    <w:altName w:val="Times New Roman"/>
    <w:charset w:val="00"/>
    <w:family w:val="auto"/>
    <w:pitch w:val="variable"/>
    <w:sig w:usb0="00000001" w:usb1="5000204B" w:usb2="00000000" w:usb3="00000000" w:csb0="00000197"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2" w14:textId="77777777" w:rsidR="00730951" w:rsidRDefault="00730951" w:rsidP="00EB04A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14:paraId="6DB54613" w14:textId="77777777" w:rsidR="00730951" w:rsidRDefault="00730951" w:rsidP="00EB04A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4" w14:textId="288D934D" w:rsidR="00730951" w:rsidRPr="004812C2" w:rsidRDefault="00730951" w:rsidP="00DC6296">
    <w:pPr>
      <w:pStyle w:val="Pidipagina"/>
      <w:jc w:val="right"/>
      <w:rPr>
        <w:rFonts w:ascii="Times New Roman" w:hAnsi="Times New Roman"/>
        <w:sz w:val="20"/>
      </w:rPr>
    </w:pPr>
    <w:r w:rsidRPr="004812C2">
      <w:rPr>
        <w:rFonts w:ascii="Times New Roman" w:hAnsi="Times New Roman"/>
        <w:sz w:val="20"/>
      </w:rPr>
      <w:fldChar w:fldCharType="begin"/>
    </w:r>
    <w:r w:rsidRPr="004812C2">
      <w:rPr>
        <w:rFonts w:ascii="Times New Roman" w:hAnsi="Times New Roman"/>
        <w:sz w:val="20"/>
      </w:rPr>
      <w:instrText xml:space="preserve"> PAGE   \* MERGEFORMAT </w:instrText>
    </w:r>
    <w:r w:rsidRPr="004812C2">
      <w:rPr>
        <w:rFonts w:ascii="Times New Roman" w:hAnsi="Times New Roman"/>
        <w:sz w:val="20"/>
      </w:rPr>
      <w:fldChar w:fldCharType="separate"/>
    </w:r>
    <w:r w:rsidR="00E178B5">
      <w:rPr>
        <w:rFonts w:ascii="Times New Roman" w:hAnsi="Times New Roman"/>
        <w:noProof/>
        <w:sz w:val="20"/>
      </w:rPr>
      <w:t>1</w:t>
    </w:r>
    <w:r w:rsidRPr="004812C2">
      <w:rPr>
        <w:rFonts w:ascii="Times New Roman" w:hAnsi="Times New Roman"/>
        <w:noProof/>
        <w:sz w:val="20"/>
      </w:rPr>
      <w:fldChar w:fldCharType="end"/>
    </w:r>
  </w:p>
  <w:p w14:paraId="6DB54615" w14:textId="77777777" w:rsidR="00730951" w:rsidRDefault="0073095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7" w14:textId="77777777" w:rsidR="00730951" w:rsidRDefault="00730951">
    <w:pPr>
      <w:pStyle w:val="Pidipagina"/>
      <w:rPr>
        <w:sz w:val="24"/>
        <w:szCs w:val="24"/>
      </w:rPr>
    </w:pPr>
  </w:p>
  <w:p w14:paraId="6DB54618" w14:textId="77777777" w:rsidR="00730951" w:rsidRDefault="007309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05E49" w14:textId="77777777" w:rsidR="009813D0" w:rsidRDefault="009813D0">
      <w:r>
        <w:separator/>
      </w:r>
    </w:p>
  </w:footnote>
  <w:footnote w:type="continuationSeparator" w:id="0">
    <w:p w14:paraId="4E3E6DCF" w14:textId="77777777" w:rsidR="009813D0" w:rsidRDefault="0098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611" w14:textId="6EA14742" w:rsidR="00730951" w:rsidRPr="00F3524E" w:rsidRDefault="00730951" w:rsidP="00F3524E">
    <w:pPr>
      <w:jc w:val="right"/>
      <w:rPr>
        <w:rFonts w:eastAsia="Calibri" w:cs="Arial"/>
        <w:color w:val="808080"/>
        <w:sz w:val="16"/>
        <w:szCs w:val="16"/>
        <w:lang w:val="fr-BE"/>
      </w:rPr>
    </w:pPr>
    <w:r w:rsidRPr="00D73918">
      <w:rPr>
        <w:rFonts w:eastAsia="Calibri" w:cs="Arial"/>
        <w:color w:val="808080"/>
        <w:sz w:val="16"/>
        <w:szCs w:val="16"/>
        <w:lang w:val="fr-BE"/>
      </w:rPr>
      <w:t xml:space="preserve">EU Grants: </w:t>
    </w:r>
    <w:r>
      <w:rPr>
        <w:rFonts w:eastAsia="Calibri" w:cs="Arial"/>
        <w:color w:val="808080"/>
        <w:sz w:val="16"/>
        <w:szCs w:val="16"/>
        <w:lang w:val="fr-BE"/>
      </w:rPr>
      <w:t>Event description sheet</w:t>
    </w:r>
    <w:r w:rsidRPr="00D73918">
      <w:rPr>
        <w:rFonts w:eastAsia="Calibri" w:cs="Arial"/>
        <w:color w:val="808080"/>
        <w:sz w:val="16"/>
        <w:szCs w:val="16"/>
        <w:lang w:val="fr-BE"/>
      </w:rPr>
      <w:t xml:space="preserve"> (</w:t>
    </w:r>
    <w:r>
      <w:rPr>
        <w:rFonts w:eastAsia="Calibri" w:cs="Arial"/>
        <w:color w:val="808080"/>
        <w:sz w:val="16"/>
        <w:szCs w:val="16"/>
        <w:lang w:val="fr-BE"/>
      </w:rPr>
      <w:t>CERV</w:t>
    </w:r>
    <w:r w:rsidRPr="00D73918">
      <w:rPr>
        <w:rFonts w:eastAsia="Calibri" w:cs="Arial"/>
        <w:color w:val="808080"/>
        <w:sz w:val="16"/>
        <w:szCs w:val="16"/>
        <w:lang w:val="fr-BE"/>
      </w:rPr>
      <w:t>): V1.0 – 01.0</w:t>
    </w:r>
    <w:r>
      <w:rPr>
        <w:rFonts w:eastAsia="Calibri" w:cs="Arial"/>
        <w:color w:val="808080"/>
        <w:sz w:val="16"/>
        <w:szCs w:val="16"/>
        <w:lang w:val="fr-BE"/>
      </w:rPr>
      <w:t>4</w:t>
    </w:r>
    <w:r w:rsidRPr="00D73918">
      <w:rPr>
        <w:rFonts w:eastAsia="Calibri" w:cs="Arial"/>
        <w:color w:val="808080"/>
        <w:sz w:val="16"/>
        <w:szCs w:val="16"/>
        <w:lang w:val="fr-BE"/>
      </w:rPr>
      <w:t>.202</w:t>
    </w:r>
    <w:r>
      <w:rPr>
        <w:rFonts w:eastAsia="Calibri" w:cs="Arial"/>
        <w:color w:val="808080"/>
        <w:sz w:val="16"/>
        <w:szCs w:val="16"/>
        <w:lang w:val="fr-BE"/>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4CB8D" w14:textId="35B51AE8" w:rsidR="00730951" w:rsidRPr="000B46DC" w:rsidRDefault="00730951" w:rsidP="000B46DC">
    <w:pPr>
      <w:spacing w:after="0"/>
      <w:jc w:val="right"/>
      <w:rPr>
        <w:rFonts w:eastAsia="Times New Roman" w:cs="Arial"/>
        <w:color w:val="7F7F7F"/>
        <w:sz w:val="16"/>
        <w:szCs w:val="20"/>
        <w:lang w:val="fr-BE" w:eastAsia="en-GB"/>
      </w:rPr>
    </w:pPr>
    <w:r w:rsidRPr="000B46DC">
      <w:rPr>
        <w:rFonts w:eastAsia="Times New Roman" w:cs="Arial"/>
        <w:color w:val="7F7F7F"/>
        <w:sz w:val="16"/>
        <w:szCs w:val="20"/>
        <w:lang w:val="fr-BE" w:eastAsia="nl-BE"/>
      </w:rPr>
      <w:t xml:space="preserve">EU Grants: </w:t>
    </w:r>
    <w:r>
      <w:rPr>
        <w:rFonts w:eastAsia="Times New Roman" w:cs="Arial"/>
        <w:color w:val="7F7F7F"/>
        <w:sz w:val="16"/>
        <w:szCs w:val="20"/>
        <w:lang w:val="fr-BE" w:eastAsia="nl-BE"/>
      </w:rPr>
      <w:t>Event description sheet</w:t>
    </w:r>
    <w:r w:rsidRPr="000B46DC">
      <w:rPr>
        <w:rFonts w:eastAsia="Times New Roman" w:cs="Arial"/>
        <w:color w:val="7F7F7F"/>
        <w:sz w:val="16"/>
        <w:szCs w:val="20"/>
        <w:lang w:val="fr-BE" w:eastAsia="nl-BE"/>
      </w:rPr>
      <w:t xml:space="preserve"> (</w:t>
    </w:r>
    <w:r>
      <w:rPr>
        <w:rFonts w:eastAsia="Times New Roman" w:cs="Arial"/>
        <w:color w:val="7F7F7F"/>
        <w:sz w:val="16"/>
        <w:szCs w:val="20"/>
        <w:lang w:val="fr-BE" w:eastAsia="nl-BE"/>
      </w:rPr>
      <w:t>CERV</w:t>
    </w:r>
    <w:r w:rsidRPr="000B46DC">
      <w:rPr>
        <w:rFonts w:eastAsia="Times New Roman" w:cs="Arial"/>
        <w:color w:val="7F7F7F"/>
        <w:sz w:val="16"/>
        <w:szCs w:val="20"/>
        <w:lang w:val="fr-BE" w:eastAsia="nl-BE"/>
      </w:rPr>
      <w:t xml:space="preserve">): </w:t>
    </w:r>
    <w:r w:rsidRPr="000B46DC">
      <w:rPr>
        <w:rFonts w:eastAsia="Times New Roman" w:cs="Arial"/>
        <w:color w:val="7F7F7F"/>
        <w:sz w:val="16"/>
        <w:szCs w:val="20"/>
        <w:lang w:val="fr-BE" w:eastAsia="ko-KR"/>
      </w:rPr>
      <w:t xml:space="preserve">V1.0 – </w:t>
    </w:r>
    <w:r>
      <w:rPr>
        <w:rFonts w:eastAsia="Times New Roman" w:cs="Arial"/>
        <w:color w:val="7F7F7F"/>
        <w:sz w:val="16"/>
        <w:szCs w:val="20"/>
        <w:lang w:val="fr-BE" w:eastAsia="ko-KR"/>
      </w:rPr>
      <w:t>01</w:t>
    </w:r>
    <w:r w:rsidRPr="000B46DC">
      <w:rPr>
        <w:rFonts w:eastAsia="Times New Roman" w:cs="Arial"/>
        <w:color w:val="7F7F7F"/>
        <w:sz w:val="16"/>
        <w:szCs w:val="20"/>
        <w:lang w:val="fr-BE" w:eastAsia="ko-KR"/>
      </w:rPr>
      <w:t>.</w:t>
    </w:r>
    <w:r>
      <w:rPr>
        <w:rFonts w:eastAsia="Times New Roman" w:cs="Arial"/>
        <w:color w:val="7F7F7F"/>
        <w:sz w:val="16"/>
        <w:szCs w:val="20"/>
        <w:lang w:val="fr-BE" w:eastAsia="ko-KR"/>
      </w:rPr>
      <w:t>04</w:t>
    </w:r>
    <w:r w:rsidRPr="000B46DC">
      <w:rPr>
        <w:rFonts w:eastAsia="Times New Roman" w:cs="Arial"/>
        <w:color w:val="7F7F7F"/>
        <w:sz w:val="16"/>
        <w:szCs w:val="20"/>
        <w:lang w:val="fr-BE" w:eastAsia="ko-KR"/>
      </w:rPr>
      <w:t>.202</w:t>
    </w:r>
    <w:r>
      <w:rPr>
        <w:rFonts w:eastAsia="Times New Roman" w:cs="Arial"/>
        <w:color w:val="7F7F7F"/>
        <w:sz w:val="16"/>
        <w:szCs w:val="20"/>
        <w:lang w:val="fr-BE"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3pt;height:13pt;visibility:visible;mso-wrap-style:square" o:bullet="t">
        <v:imagedata r:id="rId1" o:title=""/>
      </v:shape>
    </w:pict>
  </w:numPicBullet>
  <w:abstractNum w:abstractNumId="0" w15:restartNumberingAfterBreak="0">
    <w:nsid w:val="005D212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4F4D43"/>
    <w:multiLevelType w:val="hybridMultilevel"/>
    <w:tmpl w:val="F3848FB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111D3AA7"/>
    <w:multiLevelType w:val="hybridMultilevel"/>
    <w:tmpl w:val="AF307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154AEB"/>
    <w:multiLevelType w:val="hybridMultilevel"/>
    <w:tmpl w:val="96B8A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F17A07"/>
    <w:multiLevelType w:val="hybridMultilevel"/>
    <w:tmpl w:val="67CC6514"/>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5" w15:restartNumberingAfterBreak="0">
    <w:nsid w:val="28075C33"/>
    <w:multiLevelType w:val="hybridMultilevel"/>
    <w:tmpl w:val="992238D8"/>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163AE"/>
    <w:multiLevelType w:val="hybridMultilevel"/>
    <w:tmpl w:val="CD12E2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43319B"/>
    <w:multiLevelType w:val="hybridMultilevel"/>
    <w:tmpl w:val="1C789542"/>
    <w:lvl w:ilvl="0" w:tplc="4F26B4E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25408D"/>
    <w:multiLevelType w:val="hybridMultilevel"/>
    <w:tmpl w:val="674C4152"/>
    <w:lvl w:ilvl="0" w:tplc="08090017">
      <w:start w:val="1"/>
      <w:numFmt w:val="lowerLetter"/>
      <w:lvlText w:val="%1)"/>
      <w:lvlJc w:val="left"/>
      <w:pPr>
        <w:ind w:left="-430" w:hanging="360"/>
      </w:pPr>
    </w:lvl>
    <w:lvl w:ilvl="1" w:tplc="08090019" w:tentative="1">
      <w:start w:val="1"/>
      <w:numFmt w:val="lowerLetter"/>
      <w:lvlText w:val="%2."/>
      <w:lvlJc w:val="left"/>
      <w:pPr>
        <w:ind w:left="290" w:hanging="360"/>
      </w:pPr>
    </w:lvl>
    <w:lvl w:ilvl="2" w:tplc="0809001B" w:tentative="1">
      <w:start w:val="1"/>
      <w:numFmt w:val="lowerRoman"/>
      <w:lvlText w:val="%3."/>
      <w:lvlJc w:val="right"/>
      <w:pPr>
        <w:ind w:left="1010" w:hanging="180"/>
      </w:pPr>
    </w:lvl>
    <w:lvl w:ilvl="3" w:tplc="0809000F" w:tentative="1">
      <w:start w:val="1"/>
      <w:numFmt w:val="decimal"/>
      <w:lvlText w:val="%4."/>
      <w:lvlJc w:val="left"/>
      <w:pPr>
        <w:ind w:left="1730" w:hanging="360"/>
      </w:pPr>
    </w:lvl>
    <w:lvl w:ilvl="4" w:tplc="08090019" w:tentative="1">
      <w:start w:val="1"/>
      <w:numFmt w:val="lowerLetter"/>
      <w:lvlText w:val="%5."/>
      <w:lvlJc w:val="left"/>
      <w:pPr>
        <w:ind w:left="2450" w:hanging="360"/>
      </w:pPr>
    </w:lvl>
    <w:lvl w:ilvl="5" w:tplc="0809001B" w:tentative="1">
      <w:start w:val="1"/>
      <w:numFmt w:val="lowerRoman"/>
      <w:lvlText w:val="%6."/>
      <w:lvlJc w:val="right"/>
      <w:pPr>
        <w:ind w:left="3170" w:hanging="180"/>
      </w:pPr>
    </w:lvl>
    <w:lvl w:ilvl="6" w:tplc="0809000F" w:tentative="1">
      <w:start w:val="1"/>
      <w:numFmt w:val="decimal"/>
      <w:lvlText w:val="%7."/>
      <w:lvlJc w:val="left"/>
      <w:pPr>
        <w:ind w:left="3890" w:hanging="360"/>
      </w:pPr>
    </w:lvl>
    <w:lvl w:ilvl="7" w:tplc="08090019" w:tentative="1">
      <w:start w:val="1"/>
      <w:numFmt w:val="lowerLetter"/>
      <w:lvlText w:val="%8."/>
      <w:lvlJc w:val="left"/>
      <w:pPr>
        <w:ind w:left="4610" w:hanging="360"/>
      </w:pPr>
    </w:lvl>
    <w:lvl w:ilvl="8" w:tplc="0809001B" w:tentative="1">
      <w:start w:val="1"/>
      <w:numFmt w:val="lowerRoman"/>
      <w:lvlText w:val="%9."/>
      <w:lvlJc w:val="right"/>
      <w:pPr>
        <w:ind w:left="5330" w:hanging="180"/>
      </w:pPr>
    </w:lvl>
  </w:abstractNum>
  <w:abstractNum w:abstractNumId="9" w15:restartNumberingAfterBreak="0">
    <w:nsid w:val="436C43F2"/>
    <w:multiLevelType w:val="hybridMultilevel"/>
    <w:tmpl w:val="A76E97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9075A43"/>
    <w:multiLevelType w:val="hybridMultilevel"/>
    <w:tmpl w:val="FEC22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CE7A4F"/>
    <w:multiLevelType w:val="hybridMultilevel"/>
    <w:tmpl w:val="DA78E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8E314A"/>
    <w:multiLevelType w:val="hybridMultilevel"/>
    <w:tmpl w:val="D9CCFEFE"/>
    <w:lvl w:ilvl="0" w:tplc="A89E27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D16DE"/>
    <w:multiLevelType w:val="hybridMultilevel"/>
    <w:tmpl w:val="E30CB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31E32DC"/>
    <w:multiLevelType w:val="hybridMultilevel"/>
    <w:tmpl w:val="CC8E0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6A6776"/>
    <w:multiLevelType w:val="hybridMultilevel"/>
    <w:tmpl w:val="7D3A9EEA"/>
    <w:lvl w:ilvl="0" w:tplc="BE50AD9E">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F5924"/>
    <w:multiLevelType w:val="hybridMultilevel"/>
    <w:tmpl w:val="29228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7266E"/>
    <w:multiLevelType w:val="hybridMultilevel"/>
    <w:tmpl w:val="18D06044"/>
    <w:lvl w:ilvl="0" w:tplc="88EA1CE2">
      <w:start w:val="1"/>
      <w:numFmt w:val="bullet"/>
      <w:lvlText w:val=""/>
      <w:lvlJc w:val="left"/>
      <w:pPr>
        <w:ind w:left="720" w:hanging="360"/>
      </w:pPr>
      <w:rPr>
        <w:rFonts w:ascii="Symbol" w:hAnsi="Symbol" w:hint="default"/>
      </w:rPr>
    </w:lvl>
    <w:lvl w:ilvl="1" w:tplc="8E88683E">
      <w:start w:val="1"/>
      <w:numFmt w:val="bullet"/>
      <w:lvlText w:val="o"/>
      <w:lvlJc w:val="left"/>
      <w:pPr>
        <w:ind w:left="1440" w:hanging="360"/>
      </w:pPr>
      <w:rPr>
        <w:rFonts w:ascii="Courier New" w:hAnsi="Courier New" w:hint="default"/>
      </w:rPr>
    </w:lvl>
    <w:lvl w:ilvl="2" w:tplc="6C1AC37A">
      <w:start w:val="1"/>
      <w:numFmt w:val="bullet"/>
      <w:lvlText w:val=""/>
      <w:lvlJc w:val="left"/>
      <w:pPr>
        <w:ind w:left="2160" w:hanging="360"/>
      </w:pPr>
      <w:rPr>
        <w:rFonts w:ascii="Wingdings" w:hAnsi="Wingdings" w:hint="default"/>
      </w:rPr>
    </w:lvl>
    <w:lvl w:ilvl="3" w:tplc="B0B81D58">
      <w:start w:val="1"/>
      <w:numFmt w:val="bullet"/>
      <w:lvlText w:val=""/>
      <w:lvlJc w:val="left"/>
      <w:pPr>
        <w:ind w:left="2880" w:hanging="360"/>
      </w:pPr>
      <w:rPr>
        <w:rFonts w:ascii="Symbol" w:hAnsi="Symbol" w:hint="default"/>
      </w:rPr>
    </w:lvl>
    <w:lvl w:ilvl="4" w:tplc="320C5028">
      <w:start w:val="1"/>
      <w:numFmt w:val="bullet"/>
      <w:lvlText w:val="o"/>
      <w:lvlJc w:val="left"/>
      <w:pPr>
        <w:ind w:left="3600" w:hanging="360"/>
      </w:pPr>
      <w:rPr>
        <w:rFonts w:ascii="Courier New" w:hAnsi="Courier New" w:hint="default"/>
      </w:rPr>
    </w:lvl>
    <w:lvl w:ilvl="5" w:tplc="992A8A7A">
      <w:start w:val="1"/>
      <w:numFmt w:val="bullet"/>
      <w:lvlText w:val=""/>
      <w:lvlJc w:val="left"/>
      <w:pPr>
        <w:ind w:left="4320" w:hanging="360"/>
      </w:pPr>
      <w:rPr>
        <w:rFonts w:ascii="Wingdings" w:hAnsi="Wingdings" w:hint="default"/>
      </w:rPr>
    </w:lvl>
    <w:lvl w:ilvl="6" w:tplc="D886366C">
      <w:start w:val="1"/>
      <w:numFmt w:val="bullet"/>
      <w:lvlText w:val=""/>
      <w:lvlJc w:val="left"/>
      <w:pPr>
        <w:ind w:left="5040" w:hanging="360"/>
      </w:pPr>
      <w:rPr>
        <w:rFonts w:ascii="Symbol" w:hAnsi="Symbol" w:hint="default"/>
      </w:rPr>
    </w:lvl>
    <w:lvl w:ilvl="7" w:tplc="21306ECA">
      <w:start w:val="1"/>
      <w:numFmt w:val="bullet"/>
      <w:lvlText w:val="o"/>
      <w:lvlJc w:val="left"/>
      <w:pPr>
        <w:ind w:left="5760" w:hanging="360"/>
      </w:pPr>
      <w:rPr>
        <w:rFonts w:ascii="Courier New" w:hAnsi="Courier New" w:hint="default"/>
      </w:rPr>
    </w:lvl>
    <w:lvl w:ilvl="8" w:tplc="B302C3F8">
      <w:start w:val="1"/>
      <w:numFmt w:val="bullet"/>
      <w:lvlText w:val=""/>
      <w:lvlJc w:val="left"/>
      <w:pPr>
        <w:ind w:left="6480" w:hanging="360"/>
      </w:pPr>
      <w:rPr>
        <w:rFonts w:ascii="Wingdings" w:hAnsi="Wingdings" w:hint="default"/>
      </w:rPr>
    </w:lvl>
  </w:abstractNum>
  <w:abstractNum w:abstractNumId="18" w15:restartNumberingAfterBreak="0">
    <w:nsid w:val="72270129"/>
    <w:multiLevelType w:val="hybridMultilevel"/>
    <w:tmpl w:val="A98874C4"/>
    <w:lvl w:ilvl="0" w:tplc="874878B0">
      <w:start w:val="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F70686"/>
    <w:multiLevelType w:val="hybridMultilevel"/>
    <w:tmpl w:val="F55A3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06259F"/>
    <w:multiLevelType w:val="hybridMultilevel"/>
    <w:tmpl w:val="A60208AE"/>
    <w:lvl w:ilvl="0" w:tplc="D42E964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B180FFE"/>
    <w:multiLevelType w:val="hybridMultilevel"/>
    <w:tmpl w:val="788CF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21"/>
  </w:num>
  <w:num w:numId="4">
    <w:abstractNumId w:val="10"/>
  </w:num>
  <w:num w:numId="5">
    <w:abstractNumId w:val="0"/>
  </w:num>
  <w:num w:numId="6">
    <w:abstractNumId w:val="8"/>
  </w:num>
  <w:num w:numId="7">
    <w:abstractNumId w:val="15"/>
  </w:num>
  <w:num w:numId="8">
    <w:abstractNumId w:val="12"/>
  </w:num>
  <w:num w:numId="9">
    <w:abstractNumId w:val="5"/>
  </w:num>
  <w:num w:numId="10">
    <w:abstractNumId w:val="6"/>
  </w:num>
  <w:num w:numId="11">
    <w:abstractNumId w:val="17"/>
  </w:num>
  <w:num w:numId="12">
    <w:abstractNumId w:val="7"/>
  </w:num>
  <w:num w:numId="13">
    <w:abstractNumId w:val="18"/>
  </w:num>
  <w:num w:numId="14">
    <w:abstractNumId w:val="1"/>
  </w:num>
  <w:num w:numId="15">
    <w:abstractNumId w:val="13"/>
  </w:num>
  <w:num w:numId="16">
    <w:abstractNumId w:val="14"/>
  </w:num>
  <w:num w:numId="17">
    <w:abstractNumId w:val="11"/>
  </w:num>
  <w:num w:numId="18">
    <w:abstractNumId w:val="19"/>
  </w:num>
  <w:num w:numId="19">
    <w:abstractNumId w:val="3"/>
  </w:num>
  <w:num w:numId="20">
    <w:abstractNumId w:val="2"/>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B04AC"/>
    <w:rsid w:val="00000A18"/>
    <w:rsid w:val="000010A0"/>
    <w:rsid w:val="000024D1"/>
    <w:rsid w:val="00005758"/>
    <w:rsid w:val="00011FCB"/>
    <w:rsid w:val="00013C21"/>
    <w:rsid w:val="000175D4"/>
    <w:rsid w:val="00017D67"/>
    <w:rsid w:val="00017DA9"/>
    <w:rsid w:val="000312CF"/>
    <w:rsid w:val="00031C8F"/>
    <w:rsid w:val="00033A46"/>
    <w:rsid w:val="000358FA"/>
    <w:rsid w:val="00037AE7"/>
    <w:rsid w:val="0004462C"/>
    <w:rsid w:val="0005153B"/>
    <w:rsid w:val="0005187F"/>
    <w:rsid w:val="00052EC1"/>
    <w:rsid w:val="00053C1D"/>
    <w:rsid w:val="00054B22"/>
    <w:rsid w:val="000636BE"/>
    <w:rsid w:val="00063E79"/>
    <w:rsid w:val="00064CC9"/>
    <w:rsid w:val="00067461"/>
    <w:rsid w:val="00073BAC"/>
    <w:rsid w:val="00077A71"/>
    <w:rsid w:val="000949E7"/>
    <w:rsid w:val="0009594F"/>
    <w:rsid w:val="000A04C7"/>
    <w:rsid w:val="000A1413"/>
    <w:rsid w:val="000B46DC"/>
    <w:rsid w:val="000D5FD1"/>
    <w:rsid w:val="000D642C"/>
    <w:rsid w:val="000E080D"/>
    <w:rsid w:val="000E44D0"/>
    <w:rsid w:val="000E6B93"/>
    <w:rsid w:val="00104784"/>
    <w:rsid w:val="00116DB8"/>
    <w:rsid w:val="00117FA2"/>
    <w:rsid w:val="00134276"/>
    <w:rsid w:val="0013780D"/>
    <w:rsid w:val="001406E6"/>
    <w:rsid w:val="00140729"/>
    <w:rsid w:val="0015671A"/>
    <w:rsid w:val="00164DBB"/>
    <w:rsid w:val="001703C3"/>
    <w:rsid w:val="00175AB2"/>
    <w:rsid w:val="00176A4A"/>
    <w:rsid w:val="001770F0"/>
    <w:rsid w:val="001853FE"/>
    <w:rsid w:val="00185409"/>
    <w:rsid w:val="001A0528"/>
    <w:rsid w:val="001A3C51"/>
    <w:rsid w:val="001A433F"/>
    <w:rsid w:val="001B0EF5"/>
    <w:rsid w:val="001B3EC2"/>
    <w:rsid w:val="001B4BCC"/>
    <w:rsid w:val="001B668A"/>
    <w:rsid w:val="001C0840"/>
    <w:rsid w:val="001C6372"/>
    <w:rsid w:val="001D0DB7"/>
    <w:rsid w:val="001D1768"/>
    <w:rsid w:val="001E61B7"/>
    <w:rsid w:val="001F326D"/>
    <w:rsid w:val="001F5D3C"/>
    <w:rsid w:val="0020385D"/>
    <w:rsid w:val="00203F4F"/>
    <w:rsid w:val="00204E82"/>
    <w:rsid w:val="00206A22"/>
    <w:rsid w:val="00214D8B"/>
    <w:rsid w:val="00223C0E"/>
    <w:rsid w:val="002253FC"/>
    <w:rsid w:val="00244A70"/>
    <w:rsid w:val="002529B5"/>
    <w:rsid w:val="00252D9D"/>
    <w:rsid w:val="0025723D"/>
    <w:rsid w:val="00262B81"/>
    <w:rsid w:val="002703F1"/>
    <w:rsid w:val="00272E59"/>
    <w:rsid w:val="00273862"/>
    <w:rsid w:val="0027703E"/>
    <w:rsid w:val="00286EC6"/>
    <w:rsid w:val="002A023F"/>
    <w:rsid w:val="002A0741"/>
    <w:rsid w:val="002A1386"/>
    <w:rsid w:val="002A2449"/>
    <w:rsid w:val="002A6850"/>
    <w:rsid w:val="002A6B43"/>
    <w:rsid w:val="002B4212"/>
    <w:rsid w:val="002B6411"/>
    <w:rsid w:val="002C2716"/>
    <w:rsid w:val="002C6E59"/>
    <w:rsid w:val="002D2CD8"/>
    <w:rsid w:val="002D32EE"/>
    <w:rsid w:val="002D6027"/>
    <w:rsid w:val="002E5FCC"/>
    <w:rsid w:val="002F637D"/>
    <w:rsid w:val="002F74AB"/>
    <w:rsid w:val="00304E44"/>
    <w:rsid w:val="00306906"/>
    <w:rsid w:val="003122DB"/>
    <w:rsid w:val="003172C3"/>
    <w:rsid w:val="00322429"/>
    <w:rsid w:val="00322C9F"/>
    <w:rsid w:val="00323FAF"/>
    <w:rsid w:val="00326369"/>
    <w:rsid w:val="003340E8"/>
    <w:rsid w:val="00334A1E"/>
    <w:rsid w:val="00334B95"/>
    <w:rsid w:val="00334C65"/>
    <w:rsid w:val="00341B68"/>
    <w:rsid w:val="003426E1"/>
    <w:rsid w:val="00345EBC"/>
    <w:rsid w:val="00350112"/>
    <w:rsid w:val="00351488"/>
    <w:rsid w:val="00352161"/>
    <w:rsid w:val="0035675E"/>
    <w:rsid w:val="00367453"/>
    <w:rsid w:val="003731F0"/>
    <w:rsid w:val="00374012"/>
    <w:rsid w:val="00383A67"/>
    <w:rsid w:val="00387F1D"/>
    <w:rsid w:val="00394F81"/>
    <w:rsid w:val="00396767"/>
    <w:rsid w:val="00396FFA"/>
    <w:rsid w:val="003A1856"/>
    <w:rsid w:val="003C3AEC"/>
    <w:rsid w:val="003C3CED"/>
    <w:rsid w:val="003C469B"/>
    <w:rsid w:val="003C55F6"/>
    <w:rsid w:val="003C7288"/>
    <w:rsid w:val="003D1C0E"/>
    <w:rsid w:val="003D4042"/>
    <w:rsid w:val="003E0F60"/>
    <w:rsid w:val="003E2C87"/>
    <w:rsid w:val="003E4791"/>
    <w:rsid w:val="003F3E8C"/>
    <w:rsid w:val="004034B7"/>
    <w:rsid w:val="00417ABF"/>
    <w:rsid w:val="004218B4"/>
    <w:rsid w:val="00422B00"/>
    <w:rsid w:val="00431A18"/>
    <w:rsid w:val="00437DCC"/>
    <w:rsid w:val="00444FCE"/>
    <w:rsid w:val="00476AEC"/>
    <w:rsid w:val="004812C2"/>
    <w:rsid w:val="00481588"/>
    <w:rsid w:val="00483F7D"/>
    <w:rsid w:val="004851EF"/>
    <w:rsid w:val="00490B58"/>
    <w:rsid w:val="004960DE"/>
    <w:rsid w:val="0049780D"/>
    <w:rsid w:val="004A24DA"/>
    <w:rsid w:val="004A34AE"/>
    <w:rsid w:val="004A382F"/>
    <w:rsid w:val="004B4010"/>
    <w:rsid w:val="004B4C77"/>
    <w:rsid w:val="004B71B2"/>
    <w:rsid w:val="004C4140"/>
    <w:rsid w:val="004D75F3"/>
    <w:rsid w:val="004D7E3F"/>
    <w:rsid w:val="004E14B1"/>
    <w:rsid w:val="004E421B"/>
    <w:rsid w:val="004E4344"/>
    <w:rsid w:val="004F1EB3"/>
    <w:rsid w:val="004F1F95"/>
    <w:rsid w:val="004F3C38"/>
    <w:rsid w:val="00513EBC"/>
    <w:rsid w:val="005179FF"/>
    <w:rsid w:val="00524610"/>
    <w:rsid w:val="005331BB"/>
    <w:rsid w:val="00536319"/>
    <w:rsid w:val="005407BE"/>
    <w:rsid w:val="00543D87"/>
    <w:rsid w:val="00543F29"/>
    <w:rsid w:val="0054775F"/>
    <w:rsid w:val="00561056"/>
    <w:rsid w:val="005706C8"/>
    <w:rsid w:val="0057130D"/>
    <w:rsid w:val="00572433"/>
    <w:rsid w:val="005819CF"/>
    <w:rsid w:val="005821E5"/>
    <w:rsid w:val="0058254D"/>
    <w:rsid w:val="005860E3"/>
    <w:rsid w:val="00587DC9"/>
    <w:rsid w:val="005910F9"/>
    <w:rsid w:val="005950BB"/>
    <w:rsid w:val="005A4B5E"/>
    <w:rsid w:val="005B1205"/>
    <w:rsid w:val="005B77A9"/>
    <w:rsid w:val="005C0E35"/>
    <w:rsid w:val="005C34E7"/>
    <w:rsid w:val="005C3EEF"/>
    <w:rsid w:val="005C4624"/>
    <w:rsid w:val="005D44A5"/>
    <w:rsid w:val="005E78AA"/>
    <w:rsid w:val="005E7E0A"/>
    <w:rsid w:val="005F232C"/>
    <w:rsid w:val="005F3041"/>
    <w:rsid w:val="0060444B"/>
    <w:rsid w:val="006105AE"/>
    <w:rsid w:val="006176C0"/>
    <w:rsid w:val="00617F98"/>
    <w:rsid w:val="006232DF"/>
    <w:rsid w:val="00624B96"/>
    <w:rsid w:val="00624F87"/>
    <w:rsid w:val="006316B7"/>
    <w:rsid w:val="00633E69"/>
    <w:rsid w:val="00640F62"/>
    <w:rsid w:val="00643170"/>
    <w:rsid w:val="006509F9"/>
    <w:rsid w:val="006615EF"/>
    <w:rsid w:val="00661840"/>
    <w:rsid w:val="00666A1D"/>
    <w:rsid w:val="006729D5"/>
    <w:rsid w:val="00674F0A"/>
    <w:rsid w:val="00675E09"/>
    <w:rsid w:val="00680803"/>
    <w:rsid w:val="006830B5"/>
    <w:rsid w:val="00685636"/>
    <w:rsid w:val="00687397"/>
    <w:rsid w:val="00694B57"/>
    <w:rsid w:val="006A166B"/>
    <w:rsid w:val="006A39D1"/>
    <w:rsid w:val="006A4701"/>
    <w:rsid w:val="006B498C"/>
    <w:rsid w:val="006B6135"/>
    <w:rsid w:val="006C2CC4"/>
    <w:rsid w:val="006D2958"/>
    <w:rsid w:val="006D667D"/>
    <w:rsid w:val="006E3550"/>
    <w:rsid w:val="006E4058"/>
    <w:rsid w:val="006E40D2"/>
    <w:rsid w:val="006E5E23"/>
    <w:rsid w:val="006F47A6"/>
    <w:rsid w:val="006F7415"/>
    <w:rsid w:val="007001BF"/>
    <w:rsid w:val="00702229"/>
    <w:rsid w:val="00702C7A"/>
    <w:rsid w:val="0070624C"/>
    <w:rsid w:val="00707C25"/>
    <w:rsid w:val="00730951"/>
    <w:rsid w:val="007365D2"/>
    <w:rsid w:val="00740AC1"/>
    <w:rsid w:val="00741A7D"/>
    <w:rsid w:val="00744DA4"/>
    <w:rsid w:val="00745C5E"/>
    <w:rsid w:val="007470C3"/>
    <w:rsid w:val="0075062F"/>
    <w:rsid w:val="00754867"/>
    <w:rsid w:val="00754B21"/>
    <w:rsid w:val="00755A76"/>
    <w:rsid w:val="00756E20"/>
    <w:rsid w:val="00756E3B"/>
    <w:rsid w:val="007658AA"/>
    <w:rsid w:val="00765DDA"/>
    <w:rsid w:val="007701C1"/>
    <w:rsid w:val="00771D5A"/>
    <w:rsid w:val="007810CC"/>
    <w:rsid w:val="00781B06"/>
    <w:rsid w:val="00786DD8"/>
    <w:rsid w:val="0079046F"/>
    <w:rsid w:val="00793776"/>
    <w:rsid w:val="0079583B"/>
    <w:rsid w:val="007A6127"/>
    <w:rsid w:val="007B4F2E"/>
    <w:rsid w:val="007B7999"/>
    <w:rsid w:val="007C1C80"/>
    <w:rsid w:val="007C4098"/>
    <w:rsid w:val="007D1A70"/>
    <w:rsid w:val="007D7EAE"/>
    <w:rsid w:val="007E1767"/>
    <w:rsid w:val="007E3127"/>
    <w:rsid w:val="007F7A31"/>
    <w:rsid w:val="00802455"/>
    <w:rsid w:val="00804D24"/>
    <w:rsid w:val="0081008D"/>
    <w:rsid w:val="00810FB2"/>
    <w:rsid w:val="00812282"/>
    <w:rsid w:val="00820E3F"/>
    <w:rsid w:val="00823B68"/>
    <w:rsid w:val="00823C2C"/>
    <w:rsid w:val="00834B92"/>
    <w:rsid w:val="00834DB7"/>
    <w:rsid w:val="00841406"/>
    <w:rsid w:val="00843077"/>
    <w:rsid w:val="00843571"/>
    <w:rsid w:val="00851975"/>
    <w:rsid w:val="00853FCC"/>
    <w:rsid w:val="00857E61"/>
    <w:rsid w:val="00863E6A"/>
    <w:rsid w:val="0086485A"/>
    <w:rsid w:val="00864BDA"/>
    <w:rsid w:val="00871F96"/>
    <w:rsid w:val="008738AE"/>
    <w:rsid w:val="008814E9"/>
    <w:rsid w:val="00892996"/>
    <w:rsid w:val="00893EB5"/>
    <w:rsid w:val="00897838"/>
    <w:rsid w:val="008A0298"/>
    <w:rsid w:val="008A4BF6"/>
    <w:rsid w:val="008A63F9"/>
    <w:rsid w:val="008A6973"/>
    <w:rsid w:val="008B0A31"/>
    <w:rsid w:val="008C0B76"/>
    <w:rsid w:val="008C324A"/>
    <w:rsid w:val="008C395E"/>
    <w:rsid w:val="008C4EFE"/>
    <w:rsid w:val="008C568D"/>
    <w:rsid w:val="008C62E3"/>
    <w:rsid w:val="008D4C9E"/>
    <w:rsid w:val="008E6185"/>
    <w:rsid w:val="008F21B1"/>
    <w:rsid w:val="008F58E8"/>
    <w:rsid w:val="00903DC4"/>
    <w:rsid w:val="0090420F"/>
    <w:rsid w:val="009051C9"/>
    <w:rsid w:val="00905F8F"/>
    <w:rsid w:val="00913393"/>
    <w:rsid w:val="009161DA"/>
    <w:rsid w:val="009161FD"/>
    <w:rsid w:val="009208FF"/>
    <w:rsid w:val="009229D9"/>
    <w:rsid w:val="00923FF4"/>
    <w:rsid w:val="00924122"/>
    <w:rsid w:val="00930A33"/>
    <w:rsid w:val="00933BB1"/>
    <w:rsid w:val="00933C4E"/>
    <w:rsid w:val="00934DB7"/>
    <w:rsid w:val="0093672B"/>
    <w:rsid w:val="00945079"/>
    <w:rsid w:val="00946F94"/>
    <w:rsid w:val="00947352"/>
    <w:rsid w:val="00947BD6"/>
    <w:rsid w:val="009650C6"/>
    <w:rsid w:val="009751FF"/>
    <w:rsid w:val="009813D0"/>
    <w:rsid w:val="00986C60"/>
    <w:rsid w:val="00993A2A"/>
    <w:rsid w:val="009A368E"/>
    <w:rsid w:val="009B3A64"/>
    <w:rsid w:val="009C4CC6"/>
    <w:rsid w:val="009C6198"/>
    <w:rsid w:val="009C7C62"/>
    <w:rsid w:val="009D7C68"/>
    <w:rsid w:val="00A0023C"/>
    <w:rsid w:val="00A05C74"/>
    <w:rsid w:val="00A22BC7"/>
    <w:rsid w:val="00A30196"/>
    <w:rsid w:val="00A3516D"/>
    <w:rsid w:val="00A3644D"/>
    <w:rsid w:val="00A42C89"/>
    <w:rsid w:val="00A44179"/>
    <w:rsid w:val="00A50CE1"/>
    <w:rsid w:val="00A51EF1"/>
    <w:rsid w:val="00A53586"/>
    <w:rsid w:val="00A54C4B"/>
    <w:rsid w:val="00A55ECD"/>
    <w:rsid w:val="00A64D90"/>
    <w:rsid w:val="00A75450"/>
    <w:rsid w:val="00A83446"/>
    <w:rsid w:val="00A853BF"/>
    <w:rsid w:val="00A916DA"/>
    <w:rsid w:val="00A95484"/>
    <w:rsid w:val="00A95D6A"/>
    <w:rsid w:val="00A9648A"/>
    <w:rsid w:val="00AA00F5"/>
    <w:rsid w:val="00AA588D"/>
    <w:rsid w:val="00AA5E4C"/>
    <w:rsid w:val="00AB135D"/>
    <w:rsid w:val="00AB23AF"/>
    <w:rsid w:val="00AB63BC"/>
    <w:rsid w:val="00AC2CE1"/>
    <w:rsid w:val="00AE5FD3"/>
    <w:rsid w:val="00AF514C"/>
    <w:rsid w:val="00AF61D0"/>
    <w:rsid w:val="00AF6711"/>
    <w:rsid w:val="00AF6839"/>
    <w:rsid w:val="00AF6986"/>
    <w:rsid w:val="00B03EC8"/>
    <w:rsid w:val="00B048C4"/>
    <w:rsid w:val="00B04F8D"/>
    <w:rsid w:val="00B1532F"/>
    <w:rsid w:val="00B16F26"/>
    <w:rsid w:val="00B172BD"/>
    <w:rsid w:val="00B175E0"/>
    <w:rsid w:val="00B2235A"/>
    <w:rsid w:val="00B23874"/>
    <w:rsid w:val="00B245FA"/>
    <w:rsid w:val="00B26404"/>
    <w:rsid w:val="00B26725"/>
    <w:rsid w:val="00B31364"/>
    <w:rsid w:val="00B33736"/>
    <w:rsid w:val="00B33CEF"/>
    <w:rsid w:val="00B4219C"/>
    <w:rsid w:val="00B522FE"/>
    <w:rsid w:val="00B53D88"/>
    <w:rsid w:val="00B57349"/>
    <w:rsid w:val="00B719E0"/>
    <w:rsid w:val="00B758CA"/>
    <w:rsid w:val="00B76168"/>
    <w:rsid w:val="00B764E7"/>
    <w:rsid w:val="00B801D5"/>
    <w:rsid w:val="00B8472B"/>
    <w:rsid w:val="00B907F4"/>
    <w:rsid w:val="00B92406"/>
    <w:rsid w:val="00B93434"/>
    <w:rsid w:val="00B93989"/>
    <w:rsid w:val="00BA1B5C"/>
    <w:rsid w:val="00BA38F4"/>
    <w:rsid w:val="00BB44D3"/>
    <w:rsid w:val="00BB7A85"/>
    <w:rsid w:val="00BC34FA"/>
    <w:rsid w:val="00BC5DF9"/>
    <w:rsid w:val="00BC77FA"/>
    <w:rsid w:val="00BD726F"/>
    <w:rsid w:val="00BE2607"/>
    <w:rsid w:val="00BE326B"/>
    <w:rsid w:val="00BF04A5"/>
    <w:rsid w:val="00BF50E4"/>
    <w:rsid w:val="00BF7A26"/>
    <w:rsid w:val="00C01AB3"/>
    <w:rsid w:val="00C10B0B"/>
    <w:rsid w:val="00C10E13"/>
    <w:rsid w:val="00C12FE3"/>
    <w:rsid w:val="00C228E7"/>
    <w:rsid w:val="00C25BD5"/>
    <w:rsid w:val="00C30609"/>
    <w:rsid w:val="00C30FB0"/>
    <w:rsid w:val="00C332B8"/>
    <w:rsid w:val="00C44FBB"/>
    <w:rsid w:val="00C53300"/>
    <w:rsid w:val="00C60963"/>
    <w:rsid w:val="00C66721"/>
    <w:rsid w:val="00C70A36"/>
    <w:rsid w:val="00C72543"/>
    <w:rsid w:val="00C76925"/>
    <w:rsid w:val="00C83AD7"/>
    <w:rsid w:val="00C87EF0"/>
    <w:rsid w:val="00C9009F"/>
    <w:rsid w:val="00C9298E"/>
    <w:rsid w:val="00C94676"/>
    <w:rsid w:val="00C94C5E"/>
    <w:rsid w:val="00C958A3"/>
    <w:rsid w:val="00CA791B"/>
    <w:rsid w:val="00CB00AE"/>
    <w:rsid w:val="00CB01C1"/>
    <w:rsid w:val="00CB08E0"/>
    <w:rsid w:val="00CB09A3"/>
    <w:rsid w:val="00CB4C5C"/>
    <w:rsid w:val="00CB5E0A"/>
    <w:rsid w:val="00CC40E2"/>
    <w:rsid w:val="00CD294D"/>
    <w:rsid w:val="00CE48BC"/>
    <w:rsid w:val="00CF2BA2"/>
    <w:rsid w:val="00CF33B9"/>
    <w:rsid w:val="00CF576E"/>
    <w:rsid w:val="00CF6C9B"/>
    <w:rsid w:val="00CF7E6A"/>
    <w:rsid w:val="00D026DF"/>
    <w:rsid w:val="00D10C26"/>
    <w:rsid w:val="00D2110F"/>
    <w:rsid w:val="00D30623"/>
    <w:rsid w:val="00D307D1"/>
    <w:rsid w:val="00D32AB7"/>
    <w:rsid w:val="00D50577"/>
    <w:rsid w:val="00D52E0C"/>
    <w:rsid w:val="00D55EBD"/>
    <w:rsid w:val="00D57971"/>
    <w:rsid w:val="00D630A1"/>
    <w:rsid w:val="00D631AC"/>
    <w:rsid w:val="00D634BA"/>
    <w:rsid w:val="00D636D3"/>
    <w:rsid w:val="00D736AF"/>
    <w:rsid w:val="00D73918"/>
    <w:rsid w:val="00D76BE4"/>
    <w:rsid w:val="00D800DA"/>
    <w:rsid w:val="00D82BDC"/>
    <w:rsid w:val="00D87B69"/>
    <w:rsid w:val="00D90C41"/>
    <w:rsid w:val="00D92FCA"/>
    <w:rsid w:val="00D941EB"/>
    <w:rsid w:val="00D96ADD"/>
    <w:rsid w:val="00DB03FD"/>
    <w:rsid w:val="00DB18F8"/>
    <w:rsid w:val="00DB3BFE"/>
    <w:rsid w:val="00DB4419"/>
    <w:rsid w:val="00DC162A"/>
    <w:rsid w:val="00DC6296"/>
    <w:rsid w:val="00DD38C5"/>
    <w:rsid w:val="00DE0123"/>
    <w:rsid w:val="00DF151C"/>
    <w:rsid w:val="00E00DA4"/>
    <w:rsid w:val="00E05245"/>
    <w:rsid w:val="00E10F90"/>
    <w:rsid w:val="00E122D9"/>
    <w:rsid w:val="00E1490E"/>
    <w:rsid w:val="00E14E9F"/>
    <w:rsid w:val="00E178B5"/>
    <w:rsid w:val="00E31C95"/>
    <w:rsid w:val="00E32130"/>
    <w:rsid w:val="00E32571"/>
    <w:rsid w:val="00E418B6"/>
    <w:rsid w:val="00E45D24"/>
    <w:rsid w:val="00E544C1"/>
    <w:rsid w:val="00E60184"/>
    <w:rsid w:val="00E62232"/>
    <w:rsid w:val="00E634BD"/>
    <w:rsid w:val="00E637C0"/>
    <w:rsid w:val="00E72B77"/>
    <w:rsid w:val="00E743EE"/>
    <w:rsid w:val="00E82538"/>
    <w:rsid w:val="00E85187"/>
    <w:rsid w:val="00E921CE"/>
    <w:rsid w:val="00EA5DBD"/>
    <w:rsid w:val="00EA6187"/>
    <w:rsid w:val="00EA7E1F"/>
    <w:rsid w:val="00EB04AC"/>
    <w:rsid w:val="00EB0A35"/>
    <w:rsid w:val="00EB42B3"/>
    <w:rsid w:val="00EB46A8"/>
    <w:rsid w:val="00EB53EB"/>
    <w:rsid w:val="00EC11A0"/>
    <w:rsid w:val="00EC2413"/>
    <w:rsid w:val="00EC37C8"/>
    <w:rsid w:val="00EC6049"/>
    <w:rsid w:val="00EC64FD"/>
    <w:rsid w:val="00EC699F"/>
    <w:rsid w:val="00EC6E1F"/>
    <w:rsid w:val="00ED05A0"/>
    <w:rsid w:val="00ED0E2E"/>
    <w:rsid w:val="00ED1732"/>
    <w:rsid w:val="00EE27F7"/>
    <w:rsid w:val="00EE38B5"/>
    <w:rsid w:val="00F01DAD"/>
    <w:rsid w:val="00F04F0E"/>
    <w:rsid w:val="00F05B43"/>
    <w:rsid w:val="00F10403"/>
    <w:rsid w:val="00F120DF"/>
    <w:rsid w:val="00F14FD3"/>
    <w:rsid w:val="00F21D98"/>
    <w:rsid w:val="00F23B69"/>
    <w:rsid w:val="00F246D4"/>
    <w:rsid w:val="00F34CBF"/>
    <w:rsid w:val="00F3524E"/>
    <w:rsid w:val="00F3705D"/>
    <w:rsid w:val="00F446A5"/>
    <w:rsid w:val="00F47A40"/>
    <w:rsid w:val="00F563F6"/>
    <w:rsid w:val="00F5663C"/>
    <w:rsid w:val="00F60625"/>
    <w:rsid w:val="00F61E9C"/>
    <w:rsid w:val="00F66E70"/>
    <w:rsid w:val="00F72140"/>
    <w:rsid w:val="00F7509B"/>
    <w:rsid w:val="00F8183E"/>
    <w:rsid w:val="00F94C40"/>
    <w:rsid w:val="00FB307B"/>
    <w:rsid w:val="00FC6EA7"/>
    <w:rsid w:val="00FD0017"/>
    <w:rsid w:val="00FD13E6"/>
    <w:rsid w:val="00FD621D"/>
    <w:rsid w:val="00FE0A6E"/>
    <w:rsid w:val="00FE1E2E"/>
    <w:rsid w:val="00FE3A52"/>
    <w:rsid w:val="00FE74D7"/>
    <w:rsid w:val="00FF231B"/>
    <w:rsid w:val="00FF45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5459B"/>
  <w14:defaultImageDpi w14:val="0"/>
  <w15:docId w15:val="{92FD17EE-C6B8-492F-AD69-0D076670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4212"/>
    <w:pPr>
      <w:spacing w:after="200"/>
    </w:pPr>
    <w:rPr>
      <w:rFonts w:ascii="Arial" w:hAnsi="Arial"/>
      <w:color w:val="595959"/>
      <w:szCs w:val="24"/>
      <w:lang w:val="fr-FR" w:eastAsia="zh-CN"/>
    </w:rPr>
  </w:style>
  <w:style w:type="paragraph" w:styleId="Titolo1">
    <w:name w:val="heading 1"/>
    <w:basedOn w:val="Normale"/>
    <w:next w:val="Normale"/>
    <w:link w:val="Titolo1Carattere"/>
    <w:uiPriority w:val="9"/>
    <w:rsid w:val="00B04F8D"/>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iPriority w:val="9"/>
    <w:semiHidden/>
    <w:unhideWhenUsed/>
    <w:qFormat/>
    <w:rsid w:val="00EC11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uiPriority w:val="9"/>
    <w:semiHidden/>
    <w:unhideWhenUsed/>
    <w:qFormat/>
    <w:rsid w:val="00D52E0C"/>
    <w:pPr>
      <w:keepNext/>
      <w:spacing w:before="240" w:after="60"/>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ata">
    <w:name w:val="Date"/>
    <w:basedOn w:val="Normale"/>
    <w:next w:val="Normale"/>
    <w:link w:val="DataCarattere"/>
    <w:uiPriority w:val="99"/>
    <w:rsid w:val="00EB04AC"/>
    <w:pPr>
      <w:ind w:left="5103" w:right="-567"/>
    </w:pPr>
    <w:rPr>
      <w:szCs w:val="20"/>
      <w:lang w:val="en-GB" w:eastAsia="en-US"/>
    </w:rPr>
  </w:style>
  <w:style w:type="character" w:customStyle="1" w:styleId="DataCarattere">
    <w:name w:val="Data Carattere"/>
    <w:link w:val="Data"/>
    <w:uiPriority w:val="99"/>
    <w:semiHidden/>
    <w:rPr>
      <w:sz w:val="24"/>
      <w:szCs w:val="24"/>
      <w:lang w:val="fr-FR" w:eastAsia="zh-CN"/>
    </w:rPr>
  </w:style>
  <w:style w:type="paragraph" w:styleId="Pidipagina">
    <w:name w:val="footer"/>
    <w:basedOn w:val="Normale"/>
    <w:link w:val="PidipaginaCarattere"/>
    <w:uiPriority w:val="99"/>
    <w:rsid w:val="00EB04AC"/>
    <w:pPr>
      <w:ind w:right="-567"/>
    </w:pPr>
    <w:rPr>
      <w:sz w:val="16"/>
      <w:szCs w:val="20"/>
      <w:lang w:val="en-GB" w:eastAsia="en-US"/>
    </w:rPr>
  </w:style>
  <w:style w:type="character" w:customStyle="1" w:styleId="PidipaginaCarattere">
    <w:name w:val="Piè di pagina Carattere"/>
    <w:link w:val="Pidipagina"/>
    <w:uiPriority w:val="99"/>
    <w:rPr>
      <w:sz w:val="24"/>
      <w:szCs w:val="24"/>
      <w:lang w:val="fr-FR" w:eastAsia="zh-CN"/>
    </w:rPr>
  </w:style>
  <w:style w:type="paragraph" w:styleId="Intestazione">
    <w:name w:val="header"/>
    <w:basedOn w:val="Normale"/>
    <w:link w:val="IntestazioneCarattere"/>
    <w:uiPriority w:val="99"/>
    <w:rsid w:val="00EB04AC"/>
    <w:pPr>
      <w:tabs>
        <w:tab w:val="center" w:pos="4153"/>
        <w:tab w:val="right" w:pos="8306"/>
      </w:tabs>
      <w:spacing w:after="240"/>
      <w:jc w:val="both"/>
    </w:pPr>
    <w:rPr>
      <w:szCs w:val="20"/>
      <w:lang w:val="en-GB" w:eastAsia="en-US"/>
    </w:rPr>
  </w:style>
  <w:style w:type="character" w:customStyle="1" w:styleId="IntestazioneCarattere">
    <w:name w:val="Intestazione Carattere"/>
    <w:link w:val="Intestazione"/>
    <w:uiPriority w:val="99"/>
    <w:rPr>
      <w:sz w:val="24"/>
      <w:szCs w:val="24"/>
      <w:lang w:val="fr-FR" w:eastAsia="zh-CN"/>
    </w:rPr>
  </w:style>
  <w:style w:type="paragraph" w:customStyle="1" w:styleId="NoteHead">
    <w:name w:val="NoteHead"/>
    <w:basedOn w:val="Normale"/>
    <w:next w:val="Subject"/>
    <w:uiPriority w:val="99"/>
    <w:rsid w:val="00EB04AC"/>
    <w:pPr>
      <w:spacing w:before="720" w:after="720"/>
      <w:jc w:val="center"/>
    </w:pPr>
    <w:rPr>
      <w:b/>
      <w:smallCaps/>
      <w:szCs w:val="20"/>
      <w:lang w:val="en-GB" w:eastAsia="en-US"/>
    </w:rPr>
  </w:style>
  <w:style w:type="paragraph" w:customStyle="1" w:styleId="Subject">
    <w:name w:val="Subject"/>
    <w:basedOn w:val="Normale"/>
    <w:next w:val="Normale"/>
    <w:uiPriority w:val="99"/>
    <w:rsid w:val="00EB04AC"/>
    <w:pPr>
      <w:spacing w:after="480"/>
      <w:ind w:left="1531" w:hanging="1531"/>
    </w:pPr>
    <w:rPr>
      <w:b/>
      <w:szCs w:val="20"/>
      <w:lang w:val="en-GB" w:eastAsia="en-US"/>
    </w:rPr>
  </w:style>
  <w:style w:type="table" w:styleId="Grigliatabella">
    <w:name w:val="Table Grid"/>
    <w:basedOn w:val="Tabellanormale"/>
    <w:uiPriority w:val="99"/>
    <w:rsid w:val="00EB04A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uiPriority w:val="99"/>
    <w:rsid w:val="00EB04AC"/>
    <w:rPr>
      <w:rFonts w:cs="Times New Roman"/>
    </w:rPr>
  </w:style>
  <w:style w:type="character" w:customStyle="1" w:styleId="Titolo1Carattere">
    <w:name w:val="Titolo 1 Carattere"/>
    <w:link w:val="Titolo1"/>
    <w:uiPriority w:val="9"/>
    <w:rsid w:val="00B04F8D"/>
    <w:rPr>
      <w:rFonts w:ascii="Cambria" w:eastAsia="Times New Roman" w:hAnsi="Cambria" w:cs="Times New Roman"/>
      <w:b/>
      <w:bCs/>
      <w:kern w:val="32"/>
      <w:sz w:val="32"/>
      <w:szCs w:val="32"/>
      <w:lang w:val="fr-FR" w:eastAsia="zh-CN"/>
    </w:rPr>
  </w:style>
  <w:style w:type="paragraph" w:styleId="Sottotitolo">
    <w:name w:val="Subtitle"/>
    <w:basedOn w:val="Normale"/>
    <w:next w:val="Normale"/>
    <w:link w:val="SottotitoloCarattere"/>
    <w:uiPriority w:val="11"/>
    <w:rsid w:val="00117FA2"/>
    <w:pPr>
      <w:spacing w:after="60"/>
      <w:jc w:val="center"/>
      <w:outlineLvl w:val="1"/>
    </w:pPr>
    <w:rPr>
      <w:rFonts w:ascii="Cambria" w:eastAsia="Times New Roman" w:hAnsi="Cambria"/>
    </w:rPr>
  </w:style>
  <w:style w:type="character" w:customStyle="1" w:styleId="SottotitoloCarattere">
    <w:name w:val="Sottotitolo Carattere"/>
    <w:link w:val="Sottotitolo"/>
    <w:uiPriority w:val="11"/>
    <w:rsid w:val="00117FA2"/>
    <w:rPr>
      <w:rFonts w:ascii="Cambria" w:eastAsia="Times New Roman" w:hAnsi="Cambria" w:cs="Times New Roman"/>
      <w:sz w:val="24"/>
      <w:szCs w:val="24"/>
      <w:lang w:val="fr-FR" w:eastAsia="zh-CN"/>
    </w:rPr>
  </w:style>
  <w:style w:type="paragraph" w:styleId="Testonotaapidipagina">
    <w:name w:val="footnote text"/>
    <w:basedOn w:val="Normale"/>
    <w:link w:val="TestonotaapidipaginaCarattere"/>
    <w:uiPriority w:val="99"/>
    <w:rsid w:val="006B6135"/>
    <w:rPr>
      <w:rFonts w:eastAsia="Times New Roman"/>
      <w:szCs w:val="20"/>
      <w:lang w:val="en-GB" w:eastAsia="en-GB"/>
    </w:rPr>
  </w:style>
  <w:style w:type="character" w:customStyle="1" w:styleId="TestonotaapidipaginaCarattere">
    <w:name w:val="Testo nota a piè di pagina Carattere"/>
    <w:link w:val="Testonotaapidipagina"/>
    <w:uiPriority w:val="99"/>
    <w:rsid w:val="006B6135"/>
    <w:rPr>
      <w:rFonts w:eastAsia="Times New Roman"/>
    </w:rPr>
  </w:style>
  <w:style w:type="character" w:styleId="Rimandonotaapidipagina">
    <w:name w:val="footnote reference"/>
    <w:uiPriority w:val="99"/>
    <w:rsid w:val="006B6135"/>
    <w:rPr>
      <w:vertAlign w:val="superscript"/>
    </w:rPr>
  </w:style>
  <w:style w:type="paragraph" w:customStyle="1" w:styleId="06letterbody">
    <w:name w:val="06 letter body"/>
    <w:basedOn w:val="Normale"/>
    <w:rsid w:val="00EC37C8"/>
    <w:pPr>
      <w:widowControl w:val="0"/>
      <w:autoSpaceDE w:val="0"/>
      <w:autoSpaceDN w:val="0"/>
      <w:adjustRightInd w:val="0"/>
      <w:spacing w:after="160" w:line="288" w:lineRule="auto"/>
      <w:jc w:val="both"/>
      <w:textAlignment w:val="center"/>
    </w:pPr>
    <w:rPr>
      <w:rFonts w:ascii="Verdana" w:eastAsia="Times New Roman" w:hAnsi="Verdana" w:cs="LucidaSans"/>
      <w:color w:val="000000"/>
      <w:szCs w:val="20"/>
      <w:lang w:val="en-GB" w:eastAsia="en-US"/>
    </w:rPr>
  </w:style>
  <w:style w:type="character" w:styleId="Collegamentoipertestuale">
    <w:name w:val="Hyperlink"/>
    <w:rsid w:val="00EC37C8"/>
    <w:rPr>
      <w:color w:val="0000FF"/>
      <w:u w:val="single"/>
    </w:rPr>
  </w:style>
  <w:style w:type="paragraph" w:styleId="Testofumetto">
    <w:name w:val="Balloon Text"/>
    <w:basedOn w:val="Normale"/>
    <w:link w:val="TestofumettoCarattere"/>
    <w:uiPriority w:val="99"/>
    <w:semiHidden/>
    <w:unhideWhenUsed/>
    <w:rsid w:val="0009594F"/>
    <w:rPr>
      <w:rFonts w:ascii="Tahoma" w:hAnsi="Tahoma" w:cs="Tahoma"/>
      <w:sz w:val="16"/>
      <w:szCs w:val="16"/>
    </w:rPr>
  </w:style>
  <w:style w:type="character" w:customStyle="1" w:styleId="TestofumettoCarattere">
    <w:name w:val="Testo fumetto Carattere"/>
    <w:link w:val="Testofumetto"/>
    <w:uiPriority w:val="99"/>
    <w:semiHidden/>
    <w:rsid w:val="0009594F"/>
    <w:rPr>
      <w:rFonts w:ascii="Tahoma" w:hAnsi="Tahoma" w:cs="Tahoma"/>
      <w:sz w:val="16"/>
      <w:szCs w:val="16"/>
      <w:lang w:val="fr-FR" w:eastAsia="zh-CN"/>
    </w:rPr>
  </w:style>
  <w:style w:type="character" w:customStyle="1" w:styleId="Titolo4Carattere">
    <w:name w:val="Titolo 4 Carattere"/>
    <w:link w:val="Titolo4"/>
    <w:uiPriority w:val="9"/>
    <w:semiHidden/>
    <w:rsid w:val="00D52E0C"/>
    <w:rPr>
      <w:rFonts w:ascii="Calibri" w:eastAsia="Times New Roman" w:hAnsi="Calibri" w:cs="Times New Roman"/>
      <w:b/>
      <w:bCs/>
      <w:sz w:val="28"/>
      <w:szCs w:val="28"/>
      <w:lang w:val="fr-FR" w:eastAsia="zh-CN"/>
    </w:rPr>
  </w:style>
  <w:style w:type="paragraph" w:customStyle="1" w:styleId="Text1">
    <w:name w:val="Text 1"/>
    <w:basedOn w:val="Normale"/>
    <w:link w:val="Text1Char"/>
    <w:rsid w:val="00D52E0C"/>
    <w:pPr>
      <w:spacing w:before="120" w:after="120"/>
      <w:ind w:left="850" w:right="720"/>
      <w:jc w:val="both"/>
    </w:pPr>
    <w:rPr>
      <w:rFonts w:eastAsia="Times New Roman"/>
      <w:lang w:val="en-GB" w:eastAsia="en-US"/>
    </w:rPr>
  </w:style>
  <w:style w:type="character" w:customStyle="1" w:styleId="Text1Char">
    <w:name w:val="Text 1 Char"/>
    <w:link w:val="Text1"/>
    <w:rsid w:val="008A4BF6"/>
    <w:rPr>
      <w:rFonts w:eastAsia="Times New Roman"/>
      <w:sz w:val="24"/>
      <w:szCs w:val="24"/>
      <w:lang w:eastAsia="en-US"/>
    </w:rPr>
  </w:style>
  <w:style w:type="paragraph" w:styleId="Nessunaspaziatura">
    <w:name w:val="No Spacing"/>
    <w:uiPriority w:val="1"/>
    <w:rsid w:val="002A023F"/>
    <w:rPr>
      <w:sz w:val="24"/>
      <w:szCs w:val="24"/>
      <w:lang w:val="fr-FR" w:eastAsia="zh-CN"/>
    </w:rPr>
  </w:style>
  <w:style w:type="character" w:styleId="Rimandocommento">
    <w:name w:val="annotation reference"/>
    <w:basedOn w:val="Carpredefinitoparagrafo"/>
    <w:uiPriority w:val="99"/>
    <w:unhideWhenUsed/>
    <w:rsid w:val="008A63F9"/>
    <w:rPr>
      <w:sz w:val="16"/>
      <w:szCs w:val="16"/>
    </w:rPr>
  </w:style>
  <w:style w:type="paragraph" w:styleId="Testocommento">
    <w:name w:val="annotation text"/>
    <w:basedOn w:val="Normale"/>
    <w:link w:val="TestocommentoCarattere"/>
    <w:uiPriority w:val="99"/>
    <w:unhideWhenUsed/>
    <w:rsid w:val="008A63F9"/>
    <w:rPr>
      <w:szCs w:val="20"/>
    </w:rPr>
  </w:style>
  <w:style w:type="character" w:customStyle="1" w:styleId="TestocommentoCarattere">
    <w:name w:val="Testo commento Carattere"/>
    <w:basedOn w:val="Carpredefinitoparagrafo"/>
    <w:link w:val="Testocommento"/>
    <w:uiPriority w:val="99"/>
    <w:rsid w:val="008A63F9"/>
    <w:rPr>
      <w:lang w:val="fr-FR" w:eastAsia="zh-CN"/>
    </w:rPr>
  </w:style>
  <w:style w:type="paragraph" w:styleId="Soggettocommento">
    <w:name w:val="annotation subject"/>
    <w:basedOn w:val="Testocommento"/>
    <w:next w:val="Testocommento"/>
    <w:link w:val="SoggettocommentoCarattere"/>
    <w:uiPriority w:val="99"/>
    <w:semiHidden/>
    <w:unhideWhenUsed/>
    <w:rsid w:val="008A63F9"/>
    <w:rPr>
      <w:b/>
      <w:bCs/>
    </w:rPr>
  </w:style>
  <w:style w:type="character" w:customStyle="1" w:styleId="SoggettocommentoCarattere">
    <w:name w:val="Soggetto commento Carattere"/>
    <w:basedOn w:val="TestocommentoCarattere"/>
    <w:link w:val="Soggettocommento"/>
    <w:uiPriority w:val="99"/>
    <w:semiHidden/>
    <w:rsid w:val="008A63F9"/>
    <w:rPr>
      <w:b/>
      <w:bCs/>
      <w:lang w:val="fr-FR" w:eastAsia="zh-CN"/>
    </w:rPr>
  </w:style>
  <w:style w:type="character" w:customStyle="1" w:styleId="Titolo2Carattere">
    <w:name w:val="Titolo 2 Carattere"/>
    <w:basedOn w:val="Carpredefinitoparagrafo"/>
    <w:link w:val="Titolo2"/>
    <w:uiPriority w:val="9"/>
    <w:semiHidden/>
    <w:rsid w:val="00EC11A0"/>
    <w:rPr>
      <w:rFonts w:asciiTheme="majorHAnsi" w:eastAsiaTheme="majorEastAsia" w:hAnsiTheme="majorHAnsi" w:cstheme="majorBidi"/>
      <w:color w:val="2E74B5" w:themeColor="accent1" w:themeShade="BF"/>
      <w:sz w:val="26"/>
      <w:szCs w:val="26"/>
      <w:lang w:val="fr-FR" w:eastAsia="zh-CN"/>
    </w:rPr>
  </w:style>
  <w:style w:type="paragraph" w:styleId="Paragrafoelenco">
    <w:name w:val="List Paragraph"/>
    <w:basedOn w:val="Normale"/>
    <w:uiPriority w:val="34"/>
    <w:qFormat/>
    <w:rsid w:val="00EC699F"/>
    <w:pPr>
      <w:ind w:left="720"/>
      <w:contextualSpacing/>
    </w:pPr>
    <w:rPr>
      <w:rFonts w:eastAsiaTheme="minorHAnsi" w:cstheme="minorBidi"/>
      <w:szCs w:val="22"/>
      <w:lang w:val="en-GB" w:eastAsia="en-US"/>
    </w:rPr>
  </w:style>
  <w:style w:type="character" w:customStyle="1" w:styleId="Corpsdutexte">
    <w:name w:val="Corps du texte_"/>
    <w:link w:val="Corpsdutexte1"/>
    <w:uiPriority w:val="99"/>
    <w:locked/>
    <w:rsid w:val="00EC699F"/>
    <w:rPr>
      <w:sz w:val="23"/>
      <w:szCs w:val="23"/>
      <w:shd w:val="clear" w:color="auto" w:fill="FFFFFF"/>
    </w:rPr>
  </w:style>
  <w:style w:type="paragraph" w:customStyle="1" w:styleId="Corpsdutexte1">
    <w:name w:val="Corps du texte1"/>
    <w:basedOn w:val="Normale"/>
    <w:link w:val="Corpsdutexte"/>
    <w:uiPriority w:val="99"/>
    <w:rsid w:val="00EC699F"/>
    <w:pPr>
      <w:widowControl w:val="0"/>
      <w:shd w:val="clear" w:color="auto" w:fill="FFFFFF"/>
      <w:spacing w:before="780" w:after="180" w:line="274" w:lineRule="exact"/>
      <w:ind w:hanging="380"/>
      <w:jc w:val="both"/>
    </w:pPr>
    <w:rPr>
      <w:rFonts w:ascii="Times New Roman" w:hAnsi="Times New Roman"/>
      <w:sz w:val="23"/>
      <w:szCs w:val="23"/>
      <w:lang w:val="en-GB" w:eastAsia="en-GB"/>
    </w:rPr>
  </w:style>
  <w:style w:type="character" w:styleId="Collegamentovisitato">
    <w:name w:val="FollowedHyperlink"/>
    <w:basedOn w:val="Carpredefinitoparagrafo"/>
    <w:uiPriority w:val="99"/>
    <w:semiHidden/>
    <w:unhideWhenUsed/>
    <w:rsid w:val="00EB0A35"/>
    <w:rPr>
      <w:color w:val="954F72" w:themeColor="followedHyperlink"/>
      <w:u w:val="single"/>
    </w:rPr>
  </w:style>
  <w:style w:type="table" w:customStyle="1" w:styleId="TableGrid1">
    <w:name w:val="Table Grid1"/>
    <w:basedOn w:val="Tabellanormale"/>
    <w:next w:val="Grigliatabella"/>
    <w:uiPriority w:val="39"/>
    <w:rsid w:val="005950BB"/>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43</Order1>
    <DocComments xmlns="084a5cd8-1559-4e94-ac72-b94fb9abc19e">Deliverable to be available on Portal.</DocComments>
    <DocPublversion xmlns="084a5cd8-1559-4e94-ac72-b94fb9abc19e" xsi:nil="true"/>
    <DocInternalExternal xmlns="084a5cd8-1559-4e94-ac72-b94fb9abc19e">Internal &amp; external</DocInternalExternal>
    <ProgrCategory xmlns="084a5cd8-1559-4e94-ac72-b94fb9abc19e">3. Customised reports &amp; forms</ProgrCategory>
    <ProgrGroup xmlns="084a5cd8-1559-4e94-ac72-b94fb9abc19e">19 CERV</ProgrGroup>
    <DocStatus xmlns="084a5cd8-1559-4e94-ac72-b94fb9abc19e">Ready</DocStatus>
    <DocPublDestination xmlns="084a5cd8-1559-4e94-ac72-b94fb9abc19e" xsi:nil="true"/>
    <DocPublProtocol xmlns="084a5cd8-1559-4e94-ac72-b94fb9abc19e">TPL2-5 Programme tpl - Reporting forms, etc</DocPublProtocol>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40CB-4716-4114-918A-E7ACA6A1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E4CD-DF10-437A-9E64-DC9170A5A9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3.xml><?xml version="1.0" encoding="utf-8"?>
<ds:datastoreItem xmlns:ds="http://schemas.openxmlformats.org/officeDocument/2006/customXml" ds:itemID="{1BCCE439-2157-435F-8D9A-4C3B8F618324}">
  <ds:schemaRefs>
    <ds:schemaRef ds:uri="http://schemas.microsoft.com/sharepoint/v3/contenttype/forms"/>
  </ds:schemaRefs>
</ds:datastoreItem>
</file>

<file path=customXml/itemProps4.xml><?xml version="1.0" encoding="utf-8"?>
<ds:datastoreItem xmlns:ds="http://schemas.openxmlformats.org/officeDocument/2006/customXml" ds:itemID="{B8725163-C7A8-45FA-920E-D7AFC96B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19310</Characters>
  <Application>Microsoft Office Word</Application>
  <DocSecurity>0</DocSecurity>
  <Lines>482</Lines>
  <Paragraphs>207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Nadia</dc:creator>
  <cp:lastModifiedBy>Melissa</cp:lastModifiedBy>
  <cp:revision>2</cp:revision>
  <cp:lastPrinted>2015-04-28T15:17:00Z</cp:lastPrinted>
  <dcterms:created xsi:type="dcterms:W3CDTF">2024-04-19T16:20:00Z</dcterms:created>
  <dcterms:modified xsi:type="dcterms:W3CDTF">2024-04-19T16:20:00Z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Order0">
    <vt:r8>23</vt:r8>
  </property>
  <property fmtid="{D5CDD505-2E9C-101B-9397-08002B2CF9AE}" pid="5" name="MSIP_Label_6bd9ddd1-4d20-43f6-abfa-fc3c07406f94_Enabled">
    <vt:lpwstr>true</vt:lpwstr>
  </property>
  <property fmtid="{D5CDD505-2E9C-101B-9397-08002B2CF9AE}" pid="6" name="MSIP_Label_6bd9ddd1-4d20-43f6-abfa-fc3c07406f94_SetDate">
    <vt:lpwstr>2023-01-13T11:42:13Z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dfc48f64-4147-4f56-a0ab-149e6fbe5abb</vt:lpwstr>
  </property>
  <property fmtid="{D5CDD505-2E9C-101B-9397-08002B2CF9AE}" pid="11" name="MSIP_Label_6bd9ddd1-4d20-43f6-abfa-fc3c07406f94_ContentBits">
    <vt:lpwstr>0</vt:lpwstr>
  </property>
</Properties>
</file>